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5F" w:rsidRPr="00BB3DCE" w:rsidRDefault="00C3605F" w:rsidP="005B41AB">
      <w:pPr>
        <w:jc w:val="center"/>
        <w:rPr>
          <w:sz w:val="32"/>
          <w:szCs w:val="32"/>
        </w:rPr>
      </w:pPr>
      <w:bookmarkStart w:id="0" w:name="_GoBack"/>
      <w:bookmarkEnd w:id="0"/>
      <w:r w:rsidRPr="00BB3DCE">
        <w:rPr>
          <w:rFonts w:hint="eastAsia"/>
          <w:sz w:val="32"/>
          <w:szCs w:val="32"/>
        </w:rPr>
        <w:t>利</w:t>
      </w:r>
      <w:r w:rsidRPr="00BB3DCE">
        <w:rPr>
          <w:rFonts w:hint="eastAsia"/>
          <w:sz w:val="32"/>
          <w:szCs w:val="32"/>
        </w:rPr>
        <w:t xml:space="preserve"> </w:t>
      </w:r>
      <w:r w:rsidRPr="00BB3DCE">
        <w:rPr>
          <w:rFonts w:hint="eastAsia"/>
          <w:sz w:val="32"/>
          <w:szCs w:val="32"/>
        </w:rPr>
        <w:t>用</w:t>
      </w:r>
      <w:r w:rsidRPr="00BB3DCE">
        <w:rPr>
          <w:rFonts w:hint="eastAsia"/>
          <w:sz w:val="32"/>
          <w:szCs w:val="32"/>
        </w:rPr>
        <w:t xml:space="preserve"> </w:t>
      </w:r>
      <w:r w:rsidRPr="00BB3DCE">
        <w:rPr>
          <w:rFonts w:hint="eastAsia"/>
          <w:sz w:val="32"/>
          <w:szCs w:val="32"/>
        </w:rPr>
        <w:t>上</w:t>
      </w:r>
      <w:r w:rsidRPr="00BB3DCE">
        <w:rPr>
          <w:rFonts w:hint="eastAsia"/>
          <w:sz w:val="32"/>
          <w:szCs w:val="32"/>
        </w:rPr>
        <w:t xml:space="preserve"> </w:t>
      </w:r>
      <w:r w:rsidRPr="00BB3DCE">
        <w:rPr>
          <w:rFonts w:hint="eastAsia"/>
          <w:sz w:val="32"/>
          <w:szCs w:val="32"/>
        </w:rPr>
        <w:t>の</w:t>
      </w:r>
      <w:r w:rsidRPr="00BB3DCE">
        <w:rPr>
          <w:rFonts w:hint="eastAsia"/>
          <w:sz w:val="32"/>
          <w:szCs w:val="32"/>
        </w:rPr>
        <w:t xml:space="preserve"> </w:t>
      </w:r>
      <w:r w:rsidRPr="00BB3DCE">
        <w:rPr>
          <w:rFonts w:hint="eastAsia"/>
          <w:sz w:val="32"/>
          <w:szCs w:val="32"/>
        </w:rPr>
        <w:t>注</w:t>
      </w:r>
      <w:r w:rsidRPr="00BB3DCE">
        <w:rPr>
          <w:rFonts w:hint="eastAsia"/>
          <w:sz w:val="32"/>
          <w:szCs w:val="32"/>
        </w:rPr>
        <w:t xml:space="preserve"> </w:t>
      </w:r>
      <w:r w:rsidRPr="00BB3DCE">
        <w:rPr>
          <w:rFonts w:hint="eastAsia"/>
          <w:sz w:val="32"/>
          <w:szCs w:val="32"/>
        </w:rPr>
        <w:t>意</w:t>
      </w:r>
    </w:p>
    <w:p w:rsidR="00C3605F" w:rsidRDefault="00C3605F" w:rsidP="00C3605F"/>
    <w:p w:rsidR="00C3605F" w:rsidRDefault="00C3605F" w:rsidP="00A04BA9">
      <w:pPr>
        <w:ind w:firstLineChars="100" w:firstLine="210"/>
      </w:pPr>
      <w:r>
        <w:rPr>
          <w:rFonts w:hint="eastAsia"/>
        </w:rPr>
        <w:t>商業統計調査は，統計法（平成</w:t>
      </w:r>
      <w:r w:rsidRPr="007D0E83">
        <w:rPr>
          <w:rFonts w:asciiTheme="minorEastAsia" w:hAnsiTheme="minorEastAsia" w:hint="eastAsia"/>
        </w:rPr>
        <w:t>19</w:t>
      </w:r>
      <w:r>
        <w:rPr>
          <w:rFonts w:hint="eastAsia"/>
        </w:rPr>
        <w:t>年法律第</w:t>
      </w:r>
      <w:r w:rsidRPr="007D0E83">
        <w:rPr>
          <w:rFonts w:asciiTheme="minorEastAsia" w:hAnsiTheme="minorEastAsia" w:hint="eastAsia"/>
        </w:rPr>
        <w:t>53</w:t>
      </w:r>
      <w:r>
        <w:rPr>
          <w:rFonts w:hint="eastAsia"/>
        </w:rPr>
        <w:t>号）に基づく「基幹統計調査」であり，商業統計調査規則（昭和</w:t>
      </w:r>
      <w:r w:rsidRPr="007D0E83">
        <w:rPr>
          <w:rFonts w:asciiTheme="minorEastAsia" w:hAnsiTheme="minorEastAsia" w:hint="eastAsia"/>
        </w:rPr>
        <w:t>27</w:t>
      </w:r>
      <w:r>
        <w:rPr>
          <w:rFonts w:hint="eastAsia"/>
        </w:rPr>
        <w:t>年通商産業省令第</w:t>
      </w:r>
      <w:r w:rsidRPr="007D0E83">
        <w:rPr>
          <w:rFonts w:asciiTheme="minorEastAsia" w:hAnsiTheme="minorEastAsia" w:hint="eastAsia"/>
        </w:rPr>
        <w:t>60</w:t>
      </w:r>
      <w:r>
        <w:rPr>
          <w:rFonts w:hint="eastAsia"/>
        </w:rPr>
        <w:t>号）によって実施している。商業統計調査は周期調査であり，平９年以降の調査から５年ごとに実施し，その中間年（調査の</w:t>
      </w:r>
      <w:r w:rsidR="00A01103">
        <w:rPr>
          <w:rFonts w:asciiTheme="minorEastAsia" w:hAnsiTheme="minorEastAsia" w:hint="eastAsia"/>
        </w:rPr>
        <w:t>２</w:t>
      </w:r>
      <w:r>
        <w:rPr>
          <w:rFonts w:hint="eastAsia"/>
        </w:rPr>
        <w:t>年後）に簡易な調査を実施している。</w:t>
      </w:r>
      <w:r>
        <w:rPr>
          <w:rFonts w:hint="eastAsia"/>
        </w:rPr>
        <w:t xml:space="preserve"> </w:t>
      </w:r>
    </w:p>
    <w:p w:rsidR="00C3605F" w:rsidRPr="00C3605F" w:rsidRDefault="00C3605F" w:rsidP="00A04BA9">
      <w:pPr>
        <w:ind w:firstLineChars="100" w:firstLine="210"/>
      </w:pPr>
      <w:r>
        <w:rPr>
          <w:rFonts w:hint="eastAsia"/>
        </w:rPr>
        <w:t>また，経済センサスの創設に伴い，商業統計調査は経済センサス‐活動調査実施年の</w:t>
      </w:r>
      <w:r w:rsidR="00A01103">
        <w:rPr>
          <w:rFonts w:asciiTheme="minorEastAsia" w:hAnsiTheme="minorEastAsia" w:hint="eastAsia"/>
        </w:rPr>
        <w:t>２</w:t>
      </w:r>
      <w:r>
        <w:rPr>
          <w:rFonts w:hint="eastAsia"/>
        </w:rPr>
        <w:t>年後に実施することとなり，今回は総務省所管の経済センサス‐基礎調査との同時調査（一体的）により実施した。</w:t>
      </w:r>
      <w:r>
        <w:rPr>
          <w:rFonts w:hint="eastAsia"/>
        </w:rPr>
        <w:t xml:space="preserve"> </w:t>
      </w:r>
    </w:p>
    <w:p w:rsidR="00C3605F" w:rsidRDefault="00C3605F" w:rsidP="00A04BA9">
      <w:pPr>
        <w:ind w:firstLineChars="100" w:firstLine="210"/>
      </w:pPr>
      <w:r>
        <w:rPr>
          <w:rFonts w:hint="eastAsia"/>
        </w:rPr>
        <w:t>この統計表は，平成</w:t>
      </w:r>
      <w:r w:rsidRPr="007D0E83">
        <w:rPr>
          <w:rFonts w:asciiTheme="minorEastAsia" w:hAnsiTheme="minorEastAsia" w:hint="eastAsia"/>
        </w:rPr>
        <w:t>26</w:t>
      </w:r>
      <w:r>
        <w:rPr>
          <w:rFonts w:hint="eastAsia"/>
        </w:rPr>
        <w:t>年７月１日現在で実施した商業統計調査結果のうち，小売業を営む事業所について</w:t>
      </w:r>
      <w:r w:rsidR="007D0E83">
        <w:rPr>
          <w:rFonts w:hint="eastAsia"/>
        </w:rPr>
        <w:t>は</w:t>
      </w:r>
      <w:r w:rsidR="001D5AC5">
        <w:rPr>
          <w:rFonts w:hint="eastAsia"/>
        </w:rPr>
        <w:t xml:space="preserve">「１　</w:t>
      </w:r>
      <w:r>
        <w:rPr>
          <w:rFonts w:hint="eastAsia"/>
        </w:rPr>
        <w:t>業態区分の定義</w:t>
      </w:r>
      <w:r w:rsidR="001D5AC5">
        <w:rPr>
          <w:rFonts w:hint="eastAsia"/>
        </w:rPr>
        <w:t>」</w:t>
      </w:r>
      <w:r>
        <w:rPr>
          <w:rFonts w:hint="eastAsia"/>
        </w:rPr>
        <w:t>により再集計したものである。</w:t>
      </w:r>
      <w:r>
        <w:rPr>
          <w:rFonts w:hint="eastAsia"/>
        </w:rPr>
        <w:t xml:space="preserve"> </w:t>
      </w:r>
    </w:p>
    <w:p w:rsidR="00C3605F" w:rsidRDefault="00C3605F" w:rsidP="00C3605F"/>
    <w:p w:rsidR="00C3605F" w:rsidRPr="00201ECC" w:rsidRDefault="00201ECC" w:rsidP="00C3605F">
      <w:pPr>
        <w:rPr>
          <w:rFonts w:asciiTheme="majorEastAsia" w:eastAsiaTheme="majorEastAsia" w:hAnsiTheme="majorEastAsia"/>
          <w:b/>
        </w:rPr>
      </w:pPr>
      <w:r>
        <w:rPr>
          <w:rFonts w:asciiTheme="majorEastAsia" w:eastAsiaTheme="majorEastAsia" w:hAnsiTheme="majorEastAsia" w:hint="eastAsia"/>
          <w:b/>
        </w:rPr>
        <w:t xml:space="preserve">１　</w:t>
      </w:r>
      <w:r w:rsidR="00C3605F" w:rsidRPr="00201ECC">
        <w:rPr>
          <w:rFonts w:asciiTheme="majorEastAsia" w:eastAsiaTheme="majorEastAsia" w:hAnsiTheme="majorEastAsia" w:hint="eastAsia"/>
          <w:b/>
        </w:rPr>
        <w:t xml:space="preserve">業態分類の定義 </w:t>
      </w:r>
    </w:p>
    <w:p w:rsidR="00C3605F" w:rsidRDefault="00C3605F" w:rsidP="005B41AB">
      <w:pPr>
        <w:ind w:firstLineChars="200" w:firstLine="420"/>
      </w:pPr>
      <w:r>
        <w:rPr>
          <w:rFonts w:hint="eastAsia"/>
        </w:rPr>
        <w:t>業態分類の定義は，別表の「業態分類表」のとおりである。</w:t>
      </w:r>
      <w:r>
        <w:rPr>
          <w:rFonts w:hint="eastAsia"/>
        </w:rPr>
        <w:t xml:space="preserve"> </w:t>
      </w:r>
    </w:p>
    <w:p w:rsidR="00C3605F" w:rsidRDefault="00C3605F" w:rsidP="00C3605F"/>
    <w:p w:rsidR="00C3605F" w:rsidRPr="00201ECC" w:rsidRDefault="00201ECC" w:rsidP="00C3605F">
      <w:pPr>
        <w:rPr>
          <w:rFonts w:asciiTheme="majorEastAsia" w:eastAsiaTheme="majorEastAsia" w:hAnsiTheme="majorEastAsia"/>
          <w:b/>
        </w:rPr>
      </w:pPr>
      <w:r>
        <w:rPr>
          <w:rFonts w:asciiTheme="majorEastAsia" w:eastAsiaTheme="majorEastAsia" w:hAnsiTheme="majorEastAsia" w:hint="eastAsia"/>
          <w:b/>
        </w:rPr>
        <w:t xml:space="preserve">２　</w:t>
      </w:r>
      <w:r w:rsidR="00C3605F" w:rsidRPr="00201ECC">
        <w:rPr>
          <w:rFonts w:asciiTheme="majorEastAsia" w:eastAsiaTheme="majorEastAsia" w:hAnsiTheme="majorEastAsia" w:hint="eastAsia"/>
          <w:b/>
        </w:rPr>
        <w:t xml:space="preserve">主な用語の説明 </w:t>
      </w:r>
    </w:p>
    <w:p w:rsidR="00C3605F" w:rsidRPr="00377FA0" w:rsidRDefault="00D9769E" w:rsidP="00377FA0">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377FA0">
        <w:rPr>
          <w:rFonts w:asciiTheme="majorEastAsia" w:eastAsiaTheme="majorEastAsia" w:hAnsiTheme="majorEastAsia" w:hint="eastAsia"/>
          <w:b/>
        </w:rPr>
        <w:t xml:space="preserve">事業所（商業事業所（小売）） </w:t>
      </w:r>
    </w:p>
    <w:p w:rsidR="00C3605F" w:rsidRDefault="00C3605F" w:rsidP="00D9769E">
      <w:pPr>
        <w:ind w:leftChars="337" w:left="708" w:firstLine="1"/>
      </w:pPr>
      <w:r>
        <w:rPr>
          <w:rFonts w:hint="eastAsia"/>
        </w:rPr>
        <w:t>一定の場所で，主として個人消費用又は家庭消費用の商品を販売する事業所をいう。</w:t>
      </w:r>
      <w:r>
        <w:rPr>
          <w:rFonts w:hint="eastAsia"/>
        </w:rPr>
        <w:t xml:space="preserve"> </w:t>
      </w:r>
    </w:p>
    <w:p w:rsidR="00C3605F" w:rsidRDefault="00C3605F" w:rsidP="00D9769E">
      <w:pPr>
        <w:ind w:leftChars="337" w:left="708" w:firstLine="1"/>
      </w:pPr>
      <w:r>
        <w:rPr>
          <w:rFonts w:hint="eastAsia"/>
        </w:rPr>
        <w:t>事業所には次のものが含まれる。</w:t>
      </w:r>
      <w:r>
        <w:rPr>
          <w:rFonts w:hint="eastAsia"/>
        </w:rPr>
        <w:t xml:space="preserve"> </w:t>
      </w:r>
    </w:p>
    <w:p w:rsidR="00C3605F" w:rsidRDefault="00A04BA9" w:rsidP="00A04BA9">
      <w:pPr>
        <w:ind w:leftChars="270" w:left="777" w:hangingChars="100" w:hanging="210"/>
      </w:pPr>
      <w:r>
        <w:rPr>
          <w:rFonts w:hint="eastAsia"/>
        </w:rPr>
        <w:t xml:space="preserve">ア　</w:t>
      </w:r>
      <w:r w:rsidR="00C3605F">
        <w:rPr>
          <w:rFonts w:hint="eastAsia"/>
        </w:rPr>
        <w:t>個人（個人経営の農林漁家への販売を含む）又は家庭用消費者のために商品を販売する事業所</w:t>
      </w:r>
      <w:r w:rsidR="00C3605F">
        <w:rPr>
          <w:rFonts w:hint="eastAsia"/>
        </w:rPr>
        <w:t xml:space="preserve"> </w:t>
      </w:r>
    </w:p>
    <w:p w:rsidR="00C3605F" w:rsidRDefault="00A04BA9" w:rsidP="00AD3B03">
      <w:pPr>
        <w:ind w:firstLineChars="270" w:firstLine="567"/>
      </w:pPr>
      <w:r>
        <w:rPr>
          <w:rFonts w:hint="eastAsia"/>
        </w:rPr>
        <w:t xml:space="preserve">イ　</w:t>
      </w:r>
      <w:r w:rsidR="00C3605F">
        <w:rPr>
          <w:rFonts w:hint="eastAsia"/>
        </w:rPr>
        <w:t>産業用使用者に少量又は少額に商品を販売する事業所</w:t>
      </w:r>
      <w:r w:rsidR="00C3605F">
        <w:rPr>
          <w:rFonts w:hint="eastAsia"/>
        </w:rPr>
        <w:t xml:space="preserve"> </w:t>
      </w:r>
    </w:p>
    <w:p w:rsidR="00C3605F" w:rsidRDefault="00A04BA9" w:rsidP="00AD3B03">
      <w:pPr>
        <w:ind w:firstLineChars="270" w:firstLine="567"/>
      </w:pPr>
      <w:r>
        <w:rPr>
          <w:rFonts w:hint="eastAsia"/>
        </w:rPr>
        <w:t xml:space="preserve">ウ　</w:t>
      </w:r>
      <w:r w:rsidR="00C3605F">
        <w:rPr>
          <w:rFonts w:hint="eastAsia"/>
        </w:rPr>
        <w:t>商品を販売し，かつ，同種商品の修理を行う事業所</w:t>
      </w:r>
      <w:r w:rsidR="00C3605F">
        <w:rPr>
          <w:rFonts w:hint="eastAsia"/>
        </w:rPr>
        <w:t xml:space="preserve"> </w:t>
      </w:r>
    </w:p>
    <w:p w:rsidR="00C3605F" w:rsidRPr="00C3605F" w:rsidRDefault="00C3605F" w:rsidP="00A04BA9">
      <w:pPr>
        <w:ind w:left="851" w:firstLineChars="67" w:firstLine="141"/>
      </w:pPr>
      <w:r>
        <w:rPr>
          <w:rFonts w:hint="eastAsia"/>
        </w:rPr>
        <w:t>修理料収入額の方が多くても，同種商品を販売している場合は修理業とせず小売業とする。ただし，修理のみを専業としている事業所は，修理業｛大分類Ｒ－サービス業（他に分類されないもの）｝とし，修理のために部品などを取り替えても商品の販売とはしない。</w:t>
      </w:r>
      <w:r>
        <w:rPr>
          <w:rFonts w:hint="eastAsia"/>
        </w:rPr>
        <w:t xml:space="preserve"> </w:t>
      </w:r>
    </w:p>
    <w:p w:rsidR="00C3605F" w:rsidRDefault="00A04BA9" w:rsidP="00AD3B03">
      <w:pPr>
        <w:ind w:firstLineChars="270" w:firstLine="567"/>
      </w:pPr>
      <w:r>
        <w:rPr>
          <w:rFonts w:hint="eastAsia"/>
        </w:rPr>
        <w:t xml:space="preserve">エ　</w:t>
      </w:r>
      <w:r w:rsidR="00C3605F">
        <w:rPr>
          <w:rFonts w:hint="eastAsia"/>
        </w:rPr>
        <w:t>製造小売事業所（自店で製造した商品をその場所で個人又は家庭用消費者に販売する事業所）</w:t>
      </w:r>
      <w:r w:rsidR="00C3605F">
        <w:rPr>
          <w:rFonts w:hint="eastAsia"/>
        </w:rPr>
        <w:t xml:space="preserve"> </w:t>
      </w:r>
    </w:p>
    <w:p w:rsidR="00C3605F" w:rsidRDefault="00C3605F" w:rsidP="00A04BA9">
      <w:pPr>
        <w:ind w:firstLineChars="472" w:firstLine="991"/>
      </w:pPr>
      <w:r>
        <w:rPr>
          <w:rFonts w:hint="eastAsia"/>
        </w:rPr>
        <w:t>例えば，菓子店，パン屋，豆腐屋，調剤薬局など。</w:t>
      </w:r>
      <w:r>
        <w:rPr>
          <w:rFonts w:hint="eastAsia"/>
        </w:rPr>
        <w:t xml:space="preserve"> </w:t>
      </w:r>
    </w:p>
    <w:p w:rsidR="00C3605F" w:rsidRDefault="00C3605F" w:rsidP="00A04BA9">
      <w:pPr>
        <w:ind w:left="851" w:firstLineChars="67" w:firstLine="141"/>
      </w:pPr>
      <w:r>
        <w:rPr>
          <w:rFonts w:hint="eastAsia"/>
        </w:rPr>
        <w:t>なお，商品を製造する事業所が店舗を持たず通信販売により小売している場合は，製造業（大分類Ｅ）に分類される。</w:t>
      </w:r>
      <w:r>
        <w:rPr>
          <w:rFonts w:hint="eastAsia"/>
        </w:rPr>
        <w:t xml:space="preserve"> </w:t>
      </w:r>
    </w:p>
    <w:p w:rsidR="00C3605F" w:rsidRDefault="00A04BA9" w:rsidP="00AD3B03">
      <w:pPr>
        <w:ind w:firstLineChars="270" w:firstLine="567"/>
      </w:pPr>
      <w:r>
        <w:rPr>
          <w:rFonts w:hint="eastAsia"/>
        </w:rPr>
        <w:t xml:space="preserve">オ　</w:t>
      </w:r>
      <w:r w:rsidR="00C3605F">
        <w:rPr>
          <w:rFonts w:hint="eastAsia"/>
        </w:rPr>
        <w:t>ガソリンスタンド</w:t>
      </w:r>
      <w:r w:rsidR="00C3605F">
        <w:rPr>
          <w:rFonts w:hint="eastAsia"/>
        </w:rPr>
        <w:t xml:space="preserve"> </w:t>
      </w:r>
    </w:p>
    <w:p w:rsidR="00C3605F" w:rsidRPr="00C3605F" w:rsidRDefault="00A04BA9" w:rsidP="001D1E18">
      <w:pPr>
        <w:tabs>
          <w:tab w:val="left" w:pos="567"/>
        </w:tabs>
        <w:ind w:leftChars="270" w:left="813" w:hangingChars="117" w:hanging="246"/>
      </w:pPr>
      <w:r>
        <w:rPr>
          <w:rFonts w:hint="eastAsia"/>
        </w:rPr>
        <w:t xml:space="preserve">カ　</w:t>
      </w:r>
      <w:r w:rsidR="00C3605F">
        <w:rPr>
          <w:rFonts w:hint="eastAsia"/>
        </w:rPr>
        <w:t>主として無店舗販売を行う事業所（販売する場所そのものは無店舗であっても，商品の販売活動を行うための拠点となる事務所などがある訪問販売又は通信・カタログ・インターネット販売の事業所）で，主として個人又は家庭用消費者に販売する事業所</w:t>
      </w:r>
      <w:r w:rsidR="00C3605F">
        <w:rPr>
          <w:rFonts w:hint="eastAsia"/>
        </w:rPr>
        <w:t xml:space="preserve"> </w:t>
      </w:r>
    </w:p>
    <w:p w:rsidR="00C3605F" w:rsidRDefault="00A04BA9" w:rsidP="00AD3B03">
      <w:pPr>
        <w:ind w:firstLineChars="270" w:firstLine="567"/>
      </w:pPr>
      <w:r>
        <w:rPr>
          <w:rFonts w:hint="eastAsia"/>
        </w:rPr>
        <w:t xml:space="preserve">キ　</w:t>
      </w:r>
      <w:r w:rsidR="00C3605F">
        <w:rPr>
          <w:rFonts w:hint="eastAsia"/>
        </w:rPr>
        <w:t>別経営の事業所</w:t>
      </w:r>
      <w:r w:rsidR="00C3605F">
        <w:rPr>
          <w:rFonts w:hint="eastAsia"/>
        </w:rPr>
        <w:t xml:space="preserve"> </w:t>
      </w:r>
    </w:p>
    <w:p w:rsidR="005B41AB" w:rsidRDefault="00C3605F" w:rsidP="00A04BA9">
      <w:pPr>
        <w:tabs>
          <w:tab w:val="left" w:pos="567"/>
        </w:tabs>
        <w:ind w:left="851" w:firstLineChars="67" w:firstLine="141"/>
      </w:pPr>
      <w:r>
        <w:rPr>
          <w:rFonts w:hint="eastAsia"/>
        </w:rPr>
        <w:t>官公庁，会社，工場，団体，遊園地などの中にある売店等で他の事業者によって経営されている場合はそれぞれ独立した事業所として小売業に分類する。</w:t>
      </w:r>
      <w:r>
        <w:rPr>
          <w:rFonts w:hint="eastAsia"/>
        </w:rPr>
        <w:t xml:space="preserve"> </w:t>
      </w:r>
    </w:p>
    <w:p w:rsidR="00C3605F" w:rsidRPr="00D9769E" w:rsidRDefault="00D9769E" w:rsidP="00D9769E">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D9769E">
        <w:rPr>
          <w:rFonts w:asciiTheme="majorEastAsia" w:eastAsiaTheme="majorEastAsia" w:hAnsiTheme="majorEastAsia" w:hint="eastAsia"/>
          <w:b/>
        </w:rPr>
        <w:t xml:space="preserve">単独事業所 </w:t>
      </w:r>
    </w:p>
    <w:p w:rsidR="005B41AB" w:rsidRDefault="00C3605F" w:rsidP="000E4CD4">
      <w:pPr>
        <w:ind w:leftChars="202" w:left="424" w:firstLineChars="137" w:firstLine="288"/>
      </w:pPr>
      <w:r>
        <w:rPr>
          <w:rFonts w:hint="eastAsia"/>
        </w:rPr>
        <w:t>他の場所に同一経営の本店，支店，支社，</w:t>
      </w:r>
      <w:r w:rsidR="005B41AB">
        <w:rPr>
          <w:rFonts w:hint="eastAsia"/>
        </w:rPr>
        <w:t>営業所などを持たない事業所（１企業１事業所）をいう。</w:t>
      </w:r>
    </w:p>
    <w:p w:rsidR="00C3605F" w:rsidRPr="00D9769E" w:rsidRDefault="00D9769E" w:rsidP="00D9769E">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D9769E">
        <w:rPr>
          <w:rFonts w:asciiTheme="majorEastAsia" w:eastAsiaTheme="majorEastAsia" w:hAnsiTheme="majorEastAsia" w:hint="eastAsia"/>
          <w:b/>
        </w:rPr>
        <w:t xml:space="preserve">本店 </w:t>
      </w:r>
    </w:p>
    <w:p w:rsidR="00C3605F" w:rsidRDefault="00C3605F" w:rsidP="000E4CD4">
      <w:pPr>
        <w:ind w:leftChars="202" w:left="424" w:firstLineChars="134" w:firstLine="281"/>
      </w:pPr>
      <w:r>
        <w:rPr>
          <w:rFonts w:hint="eastAsia"/>
        </w:rPr>
        <w:t>他の場所に同一経営の支店，支社，営業所などがあって，それらのすべてを統括している事業所をいう。</w:t>
      </w:r>
      <w:r>
        <w:rPr>
          <w:rFonts w:hint="eastAsia"/>
        </w:rPr>
        <w:t xml:space="preserve"> </w:t>
      </w:r>
    </w:p>
    <w:p w:rsidR="005B41AB" w:rsidRDefault="00C3605F" w:rsidP="000E4CD4">
      <w:pPr>
        <w:ind w:leftChars="202" w:left="424" w:firstLineChars="135" w:firstLine="283"/>
      </w:pPr>
      <w:r>
        <w:rPr>
          <w:rFonts w:hint="eastAsia"/>
        </w:rPr>
        <w:t>なお，本店の各部門がいくつかの場所に分かれているような場合は，社長などの代表者がいる事業所を「本店」とし，他の事業所は「支店」とする。</w:t>
      </w:r>
      <w:r>
        <w:rPr>
          <w:rFonts w:hint="eastAsia"/>
        </w:rPr>
        <w:t xml:space="preserve"> </w:t>
      </w:r>
    </w:p>
    <w:p w:rsidR="00C3605F" w:rsidRPr="00D9769E" w:rsidRDefault="00D9769E" w:rsidP="00D9769E">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D9769E">
        <w:rPr>
          <w:rFonts w:asciiTheme="majorEastAsia" w:eastAsiaTheme="majorEastAsia" w:hAnsiTheme="majorEastAsia" w:hint="eastAsia"/>
          <w:b/>
        </w:rPr>
        <w:t xml:space="preserve">支店 </w:t>
      </w:r>
    </w:p>
    <w:p w:rsidR="00C3605F" w:rsidRDefault="00C3605F" w:rsidP="000E4CD4">
      <w:pPr>
        <w:ind w:leftChars="202" w:left="424" w:firstLineChars="135" w:firstLine="283"/>
      </w:pPr>
      <w:r>
        <w:rPr>
          <w:rFonts w:hint="eastAsia"/>
        </w:rPr>
        <w:t>他の場所にある本店などの統括を受けている事業所をいい，支店，支社の名称をもつ事業所のほか，営業所，売店，出張所，企業組合の販売所などの名称で商品の売買を主として行っている事業所を含む。また，上位の本店などの統括を受ける一方，下位の事業所を統括している中間的な地域本店なども支店とする。</w:t>
      </w:r>
      <w:r>
        <w:rPr>
          <w:rFonts w:hint="eastAsia"/>
        </w:rPr>
        <w:t xml:space="preserve"> </w:t>
      </w:r>
    </w:p>
    <w:p w:rsidR="00C3605F" w:rsidRPr="00D9769E" w:rsidRDefault="00D9769E" w:rsidP="00D9769E">
      <w:pPr>
        <w:pStyle w:val="a4"/>
        <w:numPr>
          <w:ilvl w:val="0"/>
          <w:numId w:val="4"/>
        </w:numPr>
        <w:ind w:leftChars="0"/>
        <w:rPr>
          <w:rFonts w:asciiTheme="majorEastAsia" w:eastAsiaTheme="majorEastAsia" w:hAnsiTheme="majorEastAsia"/>
          <w:b/>
        </w:rPr>
      </w:pPr>
      <w:r>
        <w:rPr>
          <w:rFonts w:hint="eastAsia"/>
          <w:b/>
        </w:rPr>
        <w:t xml:space="preserve"> </w:t>
      </w:r>
      <w:r w:rsidR="00C3605F" w:rsidRPr="00D9769E">
        <w:rPr>
          <w:rFonts w:asciiTheme="majorEastAsia" w:eastAsiaTheme="majorEastAsia" w:hAnsiTheme="majorEastAsia" w:hint="eastAsia"/>
          <w:b/>
        </w:rPr>
        <w:t xml:space="preserve">従業者及び就業者 </w:t>
      </w:r>
    </w:p>
    <w:p w:rsidR="00C3605F" w:rsidRDefault="00C3605F" w:rsidP="00CE42D0">
      <w:pPr>
        <w:ind w:firstLineChars="337" w:firstLine="708"/>
      </w:pPr>
      <w:r>
        <w:rPr>
          <w:rFonts w:hint="eastAsia"/>
        </w:rPr>
        <w:t>平成</w:t>
      </w:r>
      <w:r w:rsidRPr="007D0E83">
        <w:rPr>
          <w:rFonts w:asciiTheme="minorEastAsia" w:hAnsiTheme="minorEastAsia" w:hint="eastAsia"/>
        </w:rPr>
        <w:t>26</w:t>
      </w:r>
      <w:r>
        <w:rPr>
          <w:rFonts w:hint="eastAsia"/>
        </w:rPr>
        <w:t>年</w:t>
      </w:r>
      <w:r w:rsidR="002D1A88">
        <w:rPr>
          <w:rFonts w:hint="eastAsia"/>
        </w:rPr>
        <w:t>７</w:t>
      </w:r>
      <w:r>
        <w:rPr>
          <w:rFonts w:hint="eastAsia"/>
        </w:rPr>
        <w:t>月</w:t>
      </w:r>
      <w:r w:rsidR="002D1A88">
        <w:rPr>
          <w:rFonts w:hint="eastAsia"/>
        </w:rPr>
        <w:t>１</w:t>
      </w:r>
      <w:r>
        <w:rPr>
          <w:rFonts w:hint="eastAsia"/>
        </w:rPr>
        <w:t>日現在で，当該事業所の業務に従事している従業者，就業者をいう。</w:t>
      </w:r>
      <w:r>
        <w:rPr>
          <w:rFonts w:hint="eastAsia"/>
        </w:rPr>
        <w:t xml:space="preserve"> </w:t>
      </w:r>
    </w:p>
    <w:p w:rsidR="00C3605F" w:rsidRDefault="00C3605F" w:rsidP="00CE42D0">
      <w:pPr>
        <w:ind w:leftChars="200" w:left="420" w:firstLineChars="137" w:firstLine="288"/>
      </w:pPr>
      <w:r>
        <w:rPr>
          <w:rFonts w:hint="eastAsia"/>
        </w:rPr>
        <w:lastRenderedPageBreak/>
        <w:t>従業者とは「個人業主」，「無給家族従業者」，「有給役員」，「常用雇用者」の計をいい，就業者とは従業者に「臨時雇用者」及び「他からの出向・派遣従業者」を合わせ「従業者・臨時雇用者のうち他への出向又は派遣従業者」を除いたものをいう。</w:t>
      </w:r>
      <w:r>
        <w:rPr>
          <w:rFonts w:hint="eastAsia"/>
        </w:rPr>
        <w:t xml:space="preserve"> </w:t>
      </w:r>
    </w:p>
    <w:p w:rsidR="00C3605F" w:rsidRDefault="00A04BA9" w:rsidP="005B41AB">
      <w:pPr>
        <w:ind w:leftChars="201" w:left="422"/>
      </w:pPr>
      <w:r>
        <w:rPr>
          <w:rFonts w:hint="eastAsia"/>
        </w:rPr>
        <w:t xml:space="preserve">ア　</w:t>
      </w:r>
      <w:r w:rsidR="00C3605F">
        <w:rPr>
          <w:rFonts w:hint="eastAsia"/>
        </w:rPr>
        <w:t>「個人業主」とは，個人経営の事業主でその事業所の実際の業務に従事している者をいう。</w:t>
      </w:r>
      <w:r w:rsidR="00C3605F">
        <w:rPr>
          <w:rFonts w:hint="eastAsia"/>
        </w:rPr>
        <w:t xml:space="preserve"> </w:t>
      </w:r>
    </w:p>
    <w:p w:rsidR="00C3605F" w:rsidRDefault="00A04BA9" w:rsidP="005B41AB">
      <w:pPr>
        <w:ind w:leftChars="203" w:left="707" w:hangingChars="134" w:hanging="281"/>
      </w:pPr>
      <w:r>
        <w:rPr>
          <w:rFonts w:hint="eastAsia"/>
        </w:rPr>
        <w:t xml:space="preserve">イ　</w:t>
      </w:r>
      <w:r w:rsidR="00C3605F">
        <w:rPr>
          <w:rFonts w:hint="eastAsia"/>
        </w:rPr>
        <w:t>「無給家族従業者」とは，個人業主の家族で賃金・給与を受けず，ふだん事業所の仕事を手伝っている者をいう。</w:t>
      </w:r>
      <w:r w:rsidR="00C3605F">
        <w:rPr>
          <w:rFonts w:hint="eastAsia"/>
        </w:rPr>
        <w:t xml:space="preserve"> </w:t>
      </w:r>
    </w:p>
    <w:p w:rsidR="005B41AB" w:rsidRDefault="00A04BA9" w:rsidP="005B41AB">
      <w:pPr>
        <w:pStyle w:val="a4"/>
        <w:ind w:leftChars="203" w:left="707" w:hangingChars="134" w:hanging="281"/>
      </w:pPr>
      <w:r>
        <w:rPr>
          <w:rFonts w:hint="eastAsia"/>
        </w:rPr>
        <w:t xml:space="preserve">ウ　</w:t>
      </w:r>
      <w:r w:rsidR="00C3605F">
        <w:rPr>
          <w:rFonts w:hint="eastAsia"/>
        </w:rPr>
        <w:t>「有給役員」とは，法人，団体の役員（常勤，非常勤を問わない）で給与を受けている者をいう。</w:t>
      </w:r>
      <w:r w:rsidR="005B41AB">
        <w:rPr>
          <w:rFonts w:hint="eastAsia"/>
        </w:rPr>
        <w:t xml:space="preserve"> </w:t>
      </w:r>
    </w:p>
    <w:p w:rsidR="00C3605F" w:rsidRDefault="00A04BA9" w:rsidP="005B41AB">
      <w:pPr>
        <w:ind w:leftChars="203" w:left="707" w:hangingChars="134" w:hanging="281"/>
      </w:pPr>
      <w:r>
        <w:rPr>
          <w:rFonts w:hint="eastAsia"/>
        </w:rPr>
        <w:t>エ　「</w:t>
      </w:r>
      <w:r w:rsidR="00C3605F">
        <w:rPr>
          <w:rFonts w:hint="eastAsia"/>
        </w:rPr>
        <w:t>「常用雇用者」とは，「正社員・正職員」，「パート・アルバイトなど」と呼ばれている者で，次のいずれかに該当する者をいう。</w:t>
      </w:r>
      <w:r w:rsidR="00C3605F">
        <w:rPr>
          <w:rFonts w:hint="eastAsia"/>
        </w:rPr>
        <w:t xml:space="preserve"> </w:t>
      </w:r>
    </w:p>
    <w:p w:rsidR="005B41AB" w:rsidRDefault="00C3605F" w:rsidP="005B41AB">
      <w:pPr>
        <w:ind w:firstLineChars="337" w:firstLine="708"/>
      </w:pPr>
      <w:r>
        <w:rPr>
          <w:rFonts w:hint="eastAsia"/>
        </w:rPr>
        <w:t>(</w:t>
      </w:r>
      <w:r>
        <w:rPr>
          <w:rFonts w:hint="eastAsia"/>
        </w:rPr>
        <w:t>ｱ</w:t>
      </w:r>
      <w:r>
        <w:rPr>
          <w:rFonts w:hint="eastAsia"/>
        </w:rPr>
        <w:t>)</w:t>
      </w:r>
      <w:r w:rsidR="00A04BA9">
        <w:rPr>
          <w:rFonts w:hint="eastAsia"/>
        </w:rPr>
        <w:t xml:space="preserve">  </w:t>
      </w:r>
      <w:r>
        <w:rPr>
          <w:rFonts w:hint="eastAsia"/>
        </w:rPr>
        <w:t>期間を決めずに雇用されている者</w:t>
      </w:r>
      <w:r>
        <w:rPr>
          <w:rFonts w:hint="eastAsia"/>
        </w:rPr>
        <w:t xml:space="preserve"> </w:t>
      </w:r>
    </w:p>
    <w:p w:rsidR="00C3605F" w:rsidRDefault="00C3605F" w:rsidP="005B41AB">
      <w:pPr>
        <w:ind w:firstLineChars="337" w:firstLine="708"/>
      </w:pPr>
      <w:r>
        <w:rPr>
          <w:rFonts w:hint="eastAsia"/>
        </w:rPr>
        <w:t>(</w:t>
      </w:r>
      <w:r>
        <w:rPr>
          <w:rFonts w:hint="eastAsia"/>
        </w:rPr>
        <w:t>ｲ</w:t>
      </w:r>
      <w:r>
        <w:rPr>
          <w:rFonts w:hint="eastAsia"/>
        </w:rPr>
        <w:t xml:space="preserve">) </w:t>
      </w:r>
      <w:r w:rsidR="00A04BA9">
        <w:rPr>
          <w:rFonts w:hint="eastAsia"/>
        </w:rPr>
        <w:t xml:space="preserve"> </w:t>
      </w:r>
      <w:r w:rsidR="00A01103">
        <w:rPr>
          <w:rFonts w:asciiTheme="minorEastAsia" w:hAnsiTheme="minorEastAsia" w:hint="eastAsia"/>
        </w:rPr>
        <w:t>１</w:t>
      </w:r>
      <w:r>
        <w:rPr>
          <w:rFonts w:hint="eastAsia"/>
        </w:rPr>
        <w:t>か月を超える期間を定めて雇用されている者</w:t>
      </w:r>
      <w:r>
        <w:rPr>
          <w:rFonts w:hint="eastAsia"/>
        </w:rPr>
        <w:t xml:space="preserve"> </w:t>
      </w:r>
    </w:p>
    <w:p w:rsidR="00C3605F" w:rsidRDefault="00C3605F" w:rsidP="005B41AB">
      <w:pPr>
        <w:ind w:firstLineChars="337" w:firstLine="708"/>
      </w:pPr>
      <w:r>
        <w:rPr>
          <w:rFonts w:hint="eastAsia"/>
        </w:rPr>
        <w:t>(</w:t>
      </w:r>
      <w:r>
        <w:rPr>
          <w:rFonts w:hint="eastAsia"/>
        </w:rPr>
        <w:t>ｳ</w:t>
      </w:r>
      <w:r>
        <w:rPr>
          <w:rFonts w:hint="eastAsia"/>
        </w:rPr>
        <w:t xml:space="preserve">) </w:t>
      </w:r>
      <w:r w:rsidR="00A04BA9">
        <w:rPr>
          <w:rFonts w:hint="eastAsia"/>
        </w:rPr>
        <w:t xml:space="preserve"> </w:t>
      </w:r>
      <w:r>
        <w:rPr>
          <w:rFonts w:hint="eastAsia"/>
        </w:rPr>
        <w:t>平成</w:t>
      </w:r>
      <w:r w:rsidRPr="007D0E83">
        <w:rPr>
          <w:rFonts w:asciiTheme="minorEastAsia" w:hAnsiTheme="minorEastAsia" w:hint="eastAsia"/>
        </w:rPr>
        <w:t>26</w:t>
      </w:r>
      <w:r>
        <w:rPr>
          <w:rFonts w:hint="eastAsia"/>
        </w:rPr>
        <w:t>年の</w:t>
      </w:r>
      <w:r w:rsidR="002D1A88">
        <w:rPr>
          <w:rFonts w:hint="eastAsia"/>
        </w:rPr>
        <w:t>５</w:t>
      </w:r>
      <w:r>
        <w:rPr>
          <w:rFonts w:hint="eastAsia"/>
        </w:rPr>
        <w:t>月，</w:t>
      </w:r>
      <w:r w:rsidR="002D1A88">
        <w:rPr>
          <w:rFonts w:hint="eastAsia"/>
        </w:rPr>
        <w:t>６</w:t>
      </w:r>
      <w:r>
        <w:rPr>
          <w:rFonts w:hint="eastAsia"/>
        </w:rPr>
        <w:t>月のそれぞれの月に</w:t>
      </w:r>
      <w:r w:rsidRPr="007D0E83">
        <w:rPr>
          <w:rFonts w:asciiTheme="minorEastAsia" w:hAnsiTheme="minorEastAsia" w:hint="eastAsia"/>
        </w:rPr>
        <w:t>18</w:t>
      </w:r>
      <w:r>
        <w:rPr>
          <w:rFonts w:hint="eastAsia"/>
        </w:rPr>
        <w:t>日以上雇用された者</w:t>
      </w:r>
      <w:r>
        <w:rPr>
          <w:rFonts w:hint="eastAsia"/>
        </w:rPr>
        <w:t xml:space="preserve"> </w:t>
      </w:r>
    </w:p>
    <w:p w:rsidR="00C3605F" w:rsidRDefault="00A04BA9" w:rsidP="00F23910">
      <w:pPr>
        <w:ind w:leftChars="202" w:left="707" w:hangingChars="135" w:hanging="283"/>
      </w:pPr>
      <w:r>
        <w:rPr>
          <w:rFonts w:hint="eastAsia"/>
        </w:rPr>
        <w:t xml:space="preserve">オ　</w:t>
      </w:r>
      <w:r w:rsidR="00C3605F">
        <w:rPr>
          <w:rFonts w:hint="eastAsia"/>
        </w:rPr>
        <w:t>「臨時雇用者」とは，常用雇用者以外の雇用者で</w:t>
      </w:r>
      <w:r w:rsidR="002D1A88">
        <w:rPr>
          <w:rFonts w:hint="eastAsia"/>
        </w:rPr>
        <w:t>１</w:t>
      </w:r>
      <w:r w:rsidR="00C3605F">
        <w:rPr>
          <w:rFonts w:hint="eastAsia"/>
        </w:rPr>
        <w:t>か月以内の期間を定めて雇用されている者や日々雇用されている者をいう。</w:t>
      </w:r>
      <w:r w:rsidR="00C3605F">
        <w:rPr>
          <w:rFonts w:hint="eastAsia"/>
        </w:rPr>
        <w:t xml:space="preserve"> </w:t>
      </w:r>
    </w:p>
    <w:p w:rsidR="00C3605F" w:rsidRDefault="00A04BA9" w:rsidP="00F23910">
      <w:pPr>
        <w:ind w:firstLineChars="202" w:firstLine="424"/>
      </w:pPr>
      <w:r>
        <w:rPr>
          <w:rFonts w:hint="eastAsia"/>
        </w:rPr>
        <w:t xml:space="preserve">カ　</w:t>
      </w:r>
      <w:r w:rsidR="00C3605F">
        <w:rPr>
          <w:rFonts w:hint="eastAsia"/>
        </w:rPr>
        <w:t>「他からの出向・派遣従業者」とは，別経営の事業所から出向・派遣されている者をいう。</w:t>
      </w:r>
      <w:r w:rsidR="00C3605F">
        <w:rPr>
          <w:rFonts w:hint="eastAsia"/>
        </w:rPr>
        <w:t xml:space="preserve"> </w:t>
      </w:r>
    </w:p>
    <w:p w:rsidR="00C3605F" w:rsidRDefault="00A04BA9" w:rsidP="00F23910">
      <w:pPr>
        <w:ind w:leftChars="203" w:left="707" w:hangingChars="134" w:hanging="281"/>
      </w:pPr>
      <w:r>
        <w:rPr>
          <w:rFonts w:hint="eastAsia"/>
        </w:rPr>
        <w:t xml:space="preserve">キ　</w:t>
      </w:r>
      <w:r w:rsidR="00C3605F">
        <w:rPr>
          <w:rFonts w:hint="eastAsia"/>
        </w:rPr>
        <w:t>「従業者・臨時雇用者のうち他への出向又は派遣従業者」とは，従業者及び臨時雇用者のうち，別経営の事業所へ出向・派遣している者をいう。</w:t>
      </w:r>
      <w:r w:rsidR="00C3605F">
        <w:rPr>
          <w:rFonts w:hint="eastAsia"/>
        </w:rPr>
        <w:t xml:space="preserve"> </w:t>
      </w:r>
    </w:p>
    <w:p w:rsidR="00C3605F" w:rsidRDefault="00A04BA9" w:rsidP="00F23910">
      <w:pPr>
        <w:ind w:leftChars="203" w:left="707" w:hangingChars="134" w:hanging="281"/>
      </w:pPr>
      <w:r>
        <w:rPr>
          <w:rFonts w:hint="eastAsia"/>
        </w:rPr>
        <w:t xml:space="preserve">ク　</w:t>
      </w:r>
      <w:r w:rsidR="00C3605F">
        <w:rPr>
          <w:rFonts w:hint="eastAsia"/>
        </w:rPr>
        <w:t>「パート・アルバイトなどの８時間換算雇用者数」とは，パート・アルバイトなどの従業者について平均的な１日当たりの労働時間である８時間に換算したもの。</w:t>
      </w:r>
      <w:r w:rsidR="00C3605F">
        <w:rPr>
          <w:rFonts w:hint="eastAsia"/>
        </w:rPr>
        <w:t xml:space="preserve"> </w:t>
      </w:r>
    </w:p>
    <w:p w:rsidR="00C3605F" w:rsidRPr="00D9769E" w:rsidRDefault="00D9769E" w:rsidP="00D9769E">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D9769E">
        <w:rPr>
          <w:rFonts w:asciiTheme="majorEastAsia" w:eastAsiaTheme="majorEastAsia" w:hAnsiTheme="majorEastAsia" w:hint="eastAsia"/>
          <w:b/>
        </w:rPr>
        <w:t xml:space="preserve">年間商品販売額 </w:t>
      </w:r>
    </w:p>
    <w:p w:rsidR="00C3605F" w:rsidRDefault="00C3605F" w:rsidP="000E4CD4">
      <w:pPr>
        <w:ind w:leftChars="202" w:left="424" w:firstLineChars="134" w:firstLine="281"/>
      </w:pPr>
      <w:r>
        <w:rPr>
          <w:rFonts w:hint="eastAsia"/>
        </w:rPr>
        <w:t>平成</w:t>
      </w:r>
      <w:r w:rsidRPr="007D0E83">
        <w:rPr>
          <w:rFonts w:asciiTheme="minorEastAsia" w:hAnsiTheme="minorEastAsia" w:hint="eastAsia"/>
        </w:rPr>
        <w:t>25</w:t>
      </w:r>
      <w:r>
        <w:rPr>
          <w:rFonts w:hint="eastAsia"/>
        </w:rPr>
        <w:t>年</w:t>
      </w:r>
      <w:r w:rsidR="002D1A88">
        <w:rPr>
          <w:rFonts w:hint="eastAsia"/>
        </w:rPr>
        <w:t>１</w:t>
      </w:r>
      <w:r>
        <w:rPr>
          <w:rFonts w:hint="eastAsia"/>
        </w:rPr>
        <w:t>月</w:t>
      </w:r>
      <w:r w:rsidR="002D1A88">
        <w:rPr>
          <w:rFonts w:hint="eastAsia"/>
        </w:rPr>
        <w:t>１</w:t>
      </w:r>
      <w:r>
        <w:rPr>
          <w:rFonts w:hint="eastAsia"/>
        </w:rPr>
        <w:t>日から平成</w:t>
      </w:r>
      <w:r w:rsidRPr="007D0E83">
        <w:rPr>
          <w:rFonts w:asciiTheme="minorEastAsia" w:hAnsiTheme="minorEastAsia" w:hint="eastAsia"/>
        </w:rPr>
        <w:t>25</w:t>
      </w:r>
      <w:r>
        <w:rPr>
          <w:rFonts w:hint="eastAsia"/>
        </w:rPr>
        <w:t>年</w:t>
      </w:r>
      <w:r w:rsidRPr="0066039E">
        <w:rPr>
          <w:rFonts w:asciiTheme="minorEastAsia" w:hAnsiTheme="minorEastAsia" w:hint="eastAsia"/>
        </w:rPr>
        <w:t>12</w:t>
      </w:r>
      <w:r>
        <w:rPr>
          <w:rFonts w:hint="eastAsia"/>
        </w:rPr>
        <w:t>月</w:t>
      </w:r>
      <w:r w:rsidRPr="0066039E">
        <w:rPr>
          <w:rFonts w:asciiTheme="minorEastAsia" w:hAnsiTheme="minorEastAsia" w:hint="eastAsia"/>
        </w:rPr>
        <w:t>31</w:t>
      </w:r>
      <w:r>
        <w:rPr>
          <w:rFonts w:hint="eastAsia"/>
        </w:rPr>
        <w:t>日までの</w:t>
      </w:r>
      <w:r w:rsidR="002D1A88">
        <w:rPr>
          <w:rFonts w:hint="eastAsia"/>
        </w:rPr>
        <w:t>１</w:t>
      </w:r>
      <w:r>
        <w:rPr>
          <w:rFonts w:hint="eastAsia"/>
        </w:rPr>
        <w:t>年間の当該事業所における有体商品の販売額をいう。したがって，土地・建物などの不動産及び株券，商品券，プリペイドカード，宝くじ，切手などの有価証券の販売額は含めない。</w:t>
      </w:r>
      <w:r>
        <w:rPr>
          <w:rFonts w:hint="eastAsia"/>
        </w:rPr>
        <w:t xml:space="preserve"> </w:t>
      </w:r>
    </w:p>
    <w:p w:rsidR="00C3605F" w:rsidRPr="00D9769E" w:rsidRDefault="00D9769E" w:rsidP="00D9769E">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D9769E">
        <w:rPr>
          <w:rFonts w:asciiTheme="majorEastAsia" w:eastAsiaTheme="majorEastAsia" w:hAnsiTheme="majorEastAsia" w:hint="eastAsia"/>
          <w:b/>
        </w:rPr>
        <w:t xml:space="preserve">その他の収入額 </w:t>
      </w:r>
    </w:p>
    <w:p w:rsidR="00C3605F" w:rsidRDefault="00C3605F" w:rsidP="000E4CD4">
      <w:pPr>
        <w:ind w:leftChars="202" w:left="424" w:firstLineChars="135" w:firstLine="283"/>
      </w:pPr>
      <w:r>
        <w:rPr>
          <w:rFonts w:hint="eastAsia"/>
        </w:rPr>
        <w:t>平成</w:t>
      </w:r>
      <w:r w:rsidRPr="007D0E83">
        <w:rPr>
          <w:rFonts w:asciiTheme="minorEastAsia" w:hAnsiTheme="minorEastAsia" w:hint="eastAsia"/>
        </w:rPr>
        <w:t>25</w:t>
      </w:r>
      <w:r>
        <w:rPr>
          <w:rFonts w:hint="eastAsia"/>
        </w:rPr>
        <w:t>年</w:t>
      </w:r>
      <w:r w:rsidR="002D1A88">
        <w:rPr>
          <w:rFonts w:hint="eastAsia"/>
        </w:rPr>
        <w:t>１</w:t>
      </w:r>
      <w:r>
        <w:rPr>
          <w:rFonts w:hint="eastAsia"/>
        </w:rPr>
        <w:t>月</w:t>
      </w:r>
      <w:r w:rsidR="002D1A88">
        <w:rPr>
          <w:rFonts w:hint="eastAsia"/>
        </w:rPr>
        <w:t>１</w:t>
      </w:r>
      <w:r>
        <w:rPr>
          <w:rFonts w:hint="eastAsia"/>
        </w:rPr>
        <w:t>日から平成</w:t>
      </w:r>
      <w:r w:rsidRPr="007D0E83">
        <w:rPr>
          <w:rFonts w:asciiTheme="minorEastAsia" w:hAnsiTheme="minorEastAsia" w:hint="eastAsia"/>
        </w:rPr>
        <w:t>25</w:t>
      </w:r>
      <w:r>
        <w:rPr>
          <w:rFonts w:hint="eastAsia"/>
        </w:rPr>
        <w:t>年</w:t>
      </w:r>
      <w:r w:rsidRPr="0066039E">
        <w:rPr>
          <w:rFonts w:asciiTheme="minorEastAsia" w:hAnsiTheme="minorEastAsia" w:hint="eastAsia"/>
        </w:rPr>
        <w:t>12</w:t>
      </w:r>
      <w:r>
        <w:rPr>
          <w:rFonts w:hint="eastAsia"/>
        </w:rPr>
        <w:t>月</w:t>
      </w:r>
      <w:r w:rsidRPr="0066039E">
        <w:rPr>
          <w:rFonts w:asciiTheme="minorEastAsia" w:hAnsiTheme="minorEastAsia" w:hint="eastAsia"/>
        </w:rPr>
        <w:t>31</w:t>
      </w:r>
      <w:r>
        <w:rPr>
          <w:rFonts w:hint="eastAsia"/>
        </w:rPr>
        <w:t>日までの</w:t>
      </w:r>
      <w:r w:rsidR="002D1A88">
        <w:rPr>
          <w:rFonts w:hint="eastAsia"/>
        </w:rPr>
        <w:t>１</w:t>
      </w:r>
      <w:r>
        <w:rPr>
          <w:rFonts w:hint="eastAsia"/>
        </w:rPr>
        <w:t>年間の商品販売に関する修理料及び仲立手数料，製造業出荷額，飲食部門収入額，サービス業収入額などの商業活動</w:t>
      </w:r>
      <w:r>
        <w:rPr>
          <w:rFonts w:hint="eastAsia"/>
        </w:rPr>
        <w:t>(</w:t>
      </w:r>
      <w:r>
        <w:rPr>
          <w:rFonts w:hint="eastAsia"/>
        </w:rPr>
        <w:t>商品販売額）以外の事業による収入額を合計したもの。</w:t>
      </w:r>
      <w:r>
        <w:rPr>
          <w:rFonts w:hint="eastAsia"/>
        </w:rPr>
        <w:t xml:space="preserve"> </w:t>
      </w:r>
    </w:p>
    <w:p w:rsidR="00F23910" w:rsidRPr="00D9769E" w:rsidRDefault="00D9769E" w:rsidP="00D9769E">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D9769E">
        <w:rPr>
          <w:rFonts w:asciiTheme="majorEastAsia" w:eastAsiaTheme="majorEastAsia" w:hAnsiTheme="majorEastAsia" w:hint="eastAsia"/>
          <w:b/>
        </w:rPr>
        <w:t xml:space="preserve">商品販売形態 </w:t>
      </w:r>
    </w:p>
    <w:p w:rsidR="00C3605F" w:rsidRDefault="003D2999" w:rsidP="00F23910">
      <w:pPr>
        <w:ind w:firstLineChars="202" w:firstLine="424"/>
      </w:pPr>
      <w:r>
        <w:rPr>
          <w:rFonts w:hint="eastAsia"/>
        </w:rPr>
        <w:t xml:space="preserve">ア　</w:t>
      </w:r>
      <w:r w:rsidR="00C3605F">
        <w:rPr>
          <w:rFonts w:hint="eastAsia"/>
        </w:rPr>
        <w:t>店頭販売</w:t>
      </w:r>
      <w:r w:rsidR="00C3605F">
        <w:rPr>
          <w:rFonts w:hint="eastAsia"/>
        </w:rPr>
        <w:t xml:space="preserve"> </w:t>
      </w:r>
    </w:p>
    <w:p w:rsidR="00C3605F" w:rsidRDefault="00C3605F" w:rsidP="00F23910">
      <w:pPr>
        <w:ind w:firstLineChars="202" w:firstLine="424"/>
      </w:pPr>
      <w:r>
        <w:rPr>
          <w:rFonts w:hint="eastAsia"/>
        </w:rPr>
        <w:t xml:space="preserve"> </w:t>
      </w:r>
      <w:r w:rsidR="00F23910">
        <w:rPr>
          <w:rFonts w:hint="eastAsia"/>
        </w:rPr>
        <w:t xml:space="preserve">　</w:t>
      </w:r>
      <w:r w:rsidR="003D2999">
        <w:rPr>
          <w:rFonts w:hint="eastAsia"/>
        </w:rPr>
        <w:t xml:space="preserve"> </w:t>
      </w:r>
      <w:r>
        <w:rPr>
          <w:rFonts w:hint="eastAsia"/>
        </w:rPr>
        <w:t>店頭で商品を販売した場合をいう。なお，ご用聞き及び移動販売も含む。</w:t>
      </w:r>
      <w:r>
        <w:rPr>
          <w:rFonts w:hint="eastAsia"/>
        </w:rPr>
        <w:t xml:space="preserve"> </w:t>
      </w:r>
    </w:p>
    <w:p w:rsidR="00C3605F" w:rsidRDefault="003D2999" w:rsidP="00F23910">
      <w:pPr>
        <w:ind w:firstLineChars="202" w:firstLine="424"/>
      </w:pPr>
      <w:r>
        <w:rPr>
          <w:rFonts w:hint="eastAsia"/>
        </w:rPr>
        <w:t xml:space="preserve">イ　</w:t>
      </w:r>
      <w:r w:rsidR="00C3605F">
        <w:rPr>
          <w:rFonts w:hint="eastAsia"/>
        </w:rPr>
        <w:t>訪問販売</w:t>
      </w:r>
      <w:r w:rsidR="00C3605F">
        <w:rPr>
          <w:rFonts w:hint="eastAsia"/>
        </w:rPr>
        <w:t xml:space="preserve"> </w:t>
      </w:r>
    </w:p>
    <w:p w:rsidR="00C3605F" w:rsidRDefault="00C3605F" w:rsidP="00F23910">
      <w:pPr>
        <w:ind w:firstLineChars="202" w:firstLine="424"/>
      </w:pPr>
      <w:r>
        <w:rPr>
          <w:rFonts w:hint="eastAsia"/>
        </w:rPr>
        <w:t xml:space="preserve"> </w:t>
      </w:r>
      <w:r w:rsidR="00F23910">
        <w:rPr>
          <w:rFonts w:hint="eastAsia"/>
        </w:rPr>
        <w:t xml:space="preserve">　</w:t>
      </w:r>
      <w:r w:rsidR="003D2999">
        <w:rPr>
          <w:rFonts w:hint="eastAsia"/>
        </w:rPr>
        <w:t xml:space="preserve"> </w:t>
      </w:r>
      <w:r>
        <w:rPr>
          <w:rFonts w:hint="eastAsia"/>
        </w:rPr>
        <w:t>訪問販売員等が家庭などを訪問して商品を販売した場合をいう。仮設会場での展示販売も含む。</w:t>
      </w:r>
      <w:r>
        <w:rPr>
          <w:rFonts w:hint="eastAsia"/>
        </w:rPr>
        <w:t xml:space="preserve"> </w:t>
      </w:r>
    </w:p>
    <w:p w:rsidR="00C3605F" w:rsidRDefault="003D2999" w:rsidP="00F23910">
      <w:pPr>
        <w:ind w:firstLineChars="202" w:firstLine="424"/>
      </w:pPr>
      <w:r>
        <w:rPr>
          <w:rFonts w:hint="eastAsia"/>
        </w:rPr>
        <w:t xml:space="preserve">ウ　</w:t>
      </w:r>
      <w:r w:rsidR="00C3605F">
        <w:rPr>
          <w:rFonts w:hint="eastAsia"/>
        </w:rPr>
        <w:t>通信・カタログ販売</w:t>
      </w:r>
      <w:r w:rsidR="00C3605F">
        <w:rPr>
          <w:rFonts w:hint="eastAsia"/>
        </w:rPr>
        <w:t xml:space="preserve"> </w:t>
      </w:r>
    </w:p>
    <w:p w:rsidR="00C3605F" w:rsidRDefault="00C3605F" w:rsidP="00F23910">
      <w:pPr>
        <w:ind w:leftChars="203" w:left="567" w:hangingChars="67" w:hanging="141"/>
      </w:pPr>
      <w:r>
        <w:rPr>
          <w:rFonts w:hint="eastAsia"/>
        </w:rPr>
        <w:t xml:space="preserve"> </w:t>
      </w:r>
      <w:r w:rsidR="00F23910">
        <w:rPr>
          <w:rFonts w:hint="eastAsia"/>
        </w:rPr>
        <w:t xml:space="preserve">　</w:t>
      </w:r>
      <w:r w:rsidR="003D2999">
        <w:rPr>
          <w:rFonts w:hint="eastAsia"/>
        </w:rPr>
        <w:t xml:space="preserve"> </w:t>
      </w:r>
      <w:r>
        <w:rPr>
          <w:rFonts w:hint="eastAsia"/>
        </w:rPr>
        <w:t>カタログ，テレビ，ラジオ等の媒体を用いてＰＲを行い，消費者から郵便，電話，ＦＡＸ，銀行振込などの通信手段による購入の申し込みを受けて商品を販売した場合をいう。</w:t>
      </w:r>
      <w:r>
        <w:rPr>
          <w:rFonts w:hint="eastAsia"/>
        </w:rPr>
        <w:t xml:space="preserve"> </w:t>
      </w:r>
    </w:p>
    <w:p w:rsidR="00C3605F" w:rsidRDefault="003D2999" w:rsidP="00F23910">
      <w:pPr>
        <w:ind w:firstLineChars="202" w:firstLine="424"/>
      </w:pPr>
      <w:r>
        <w:rPr>
          <w:rFonts w:hint="eastAsia"/>
        </w:rPr>
        <w:t xml:space="preserve">エ　</w:t>
      </w:r>
      <w:r w:rsidR="00C3605F">
        <w:rPr>
          <w:rFonts w:hint="eastAsia"/>
        </w:rPr>
        <w:t>インターネット販売</w:t>
      </w:r>
      <w:r w:rsidR="00C3605F">
        <w:rPr>
          <w:rFonts w:hint="eastAsia"/>
        </w:rPr>
        <w:t xml:space="preserve"> </w:t>
      </w:r>
    </w:p>
    <w:p w:rsidR="00C3605F" w:rsidRDefault="00C3605F" w:rsidP="00F23910">
      <w:pPr>
        <w:ind w:firstLineChars="202" w:firstLine="424"/>
      </w:pPr>
      <w:r>
        <w:rPr>
          <w:rFonts w:hint="eastAsia"/>
        </w:rPr>
        <w:t xml:space="preserve"> </w:t>
      </w:r>
      <w:r w:rsidR="00F23910">
        <w:rPr>
          <w:rFonts w:hint="eastAsia"/>
        </w:rPr>
        <w:t xml:space="preserve">　</w:t>
      </w:r>
      <w:r w:rsidR="003D2999">
        <w:rPr>
          <w:rFonts w:hint="eastAsia"/>
        </w:rPr>
        <w:t xml:space="preserve"> </w:t>
      </w:r>
      <w:r>
        <w:rPr>
          <w:rFonts w:hint="eastAsia"/>
        </w:rPr>
        <w:t>インターネットにより購入の申し込みを受けて商品を販売した場合をいう。</w:t>
      </w:r>
      <w:r>
        <w:rPr>
          <w:rFonts w:hint="eastAsia"/>
        </w:rPr>
        <w:t xml:space="preserve"> </w:t>
      </w:r>
    </w:p>
    <w:p w:rsidR="00C3605F" w:rsidRDefault="003D2999" w:rsidP="00F23910">
      <w:pPr>
        <w:ind w:firstLineChars="202" w:firstLine="424"/>
      </w:pPr>
      <w:r>
        <w:rPr>
          <w:rFonts w:hint="eastAsia"/>
        </w:rPr>
        <w:t xml:space="preserve">オ　</w:t>
      </w:r>
      <w:r w:rsidR="00C3605F">
        <w:rPr>
          <w:rFonts w:hint="eastAsia"/>
        </w:rPr>
        <w:t>自動販売機による販売</w:t>
      </w:r>
      <w:r w:rsidR="00C3605F">
        <w:rPr>
          <w:rFonts w:hint="eastAsia"/>
        </w:rPr>
        <w:t xml:space="preserve"> </w:t>
      </w:r>
    </w:p>
    <w:p w:rsidR="00C3605F" w:rsidRDefault="00C3605F" w:rsidP="00F23910">
      <w:pPr>
        <w:ind w:firstLineChars="202" w:firstLine="424"/>
      </w:pPr>
      <w:r>
        <w:rPr>
          <w:rFonts w:hint="eastAsia"/>
        </w:rPr>
        <w:t xml:space="preserve"> </w:t>
      </w:r>
      <w:r w:rsidR="00F23910">
        <w:rPr>
          <w:rFonts w:hint="eastAsia"/>
        </w:rPr>
        <w:t xml:space="preserve">　</w:t>
      </w:r>
      <w:r w:rsidR="003D2999">
        <w:rPr>
          <w:rFonts w:hint="eastAsia"/>
        </w:rPr>
        <w:t xml:space="preserve"> </w:t>
      </w:r>
      <w:r>
        <w:rPr>
          <w:rFonts w:hint="eastAsia"/>
        </w:rPr>
        <w:t>商業事業所が管理している自動販売機で商品を販売した場合をいう。</w:t>
      </w:r>
      <w:r>
        <w:rPr>
          <w:rFonts w:hint="eastAsia"/>
        </w:rPr>
        <w:t xml:space="preserve"> </w:t>
      </w:r>
    </w:p>
    <w:p w:rsidR="00C3605F" w:rsidRDefault="003D2999" w:rsidP="00F23910">
      <w:pPr>
        <w:ind w:firstLineChars="202" w:firstLine="424"/>
      </w:pPr>
      <w:r>
        <w:rPr>
          <w:rFonts w:hint="eastAsia"/>
        </w:rPr>
        <w:t xml:space="preserve">カ　</w:t>
      </w:r>
      <w:r w:rsidR="00C3605F">
        <w:rPr>
          <w:rFonts w:hint="eastAsia"/>
        </w:rPr>
        <w:t>その他</w:t>
      </w:r>
      <w:r w:rsidR="00C3605F">
        <w:rPr>
          <w:rFonts w:hint="eastAsia"/>
        </w:rPr>
        <w:t xml:space="preserve"> </w:t>
      </w:r>
    </w:p>
    <w:p w:rsidR="00C3605F" w:rsidRDefault="00C3605F" w:rsidP="003D2999">
      <w:pPr>
        <w:ind w:leftChars="270" w:left="567" w:firstLineChars="150" w:firstLine="315"/>
      </w:pPr>
      <w:r>
        <w:rPr>
          <w:rFonts w:hint="eastAsia"/>
        </w:rPr>
        <w:t>生活協同組合の「共同購入方式」，新聞や牛乳などの月極販売及び上記以外の販売形態で商品を販売した場合をいう。</w:t>
      </w:r>
      <w:r>
        <w:rPr>
          <w:rFonts w:hint="eastAsia"/>
        </w:rPr>
        <w:t xml:space="preserve">  </w:t>
      </w:r>
    </w:p>
    <w:p w:rsidR="006D63D6" w:rsidRPr="00D9769E" w:rsidRDefault="00D9769E" w:rsidP="00D9769E">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6D63D6" w:rsidRPr="00D9769E">
        <w:rPr>
          <w:rFonts w:asciiTheme="majorEastAsia" w:eastAsiaTheme="majorEastAsia" w:hAnsiTheme="majorEastAsia" w:hint="eastAsia"/>
          <w:b/>
        </w:rPr>
        <w:t xml:space="preserve">セルフサービス方式 </w:t>
      </w:r>
    </w:p>
    <w:p w:rsidR="006D63D6" w:rsidRPr="006D63D6" w:rsidRDefault="006D63D6" w:rsidP="00CA497B">
      <w:pPr>
        <w:ind w:leftChars="270" w:left="567" w:firstLineChars="67" w:firstLine="141"/>
      </w:pPr>
      <w:r>
        <w:rPr>
          <w:rFonts w:hint="eastAsia"/>
        </w:rPr>
        <w:t>「セルフサービス方式」とは</w:t>
      </w:r>
      <w:r w:rsidR="00361AB8">
        <w:rPr>
          <w:rFonts w:hint="eastAsia"/>
        </w:rPr>
        <w:t>，</w:t>
      </w:r>
      <w:r>
        <w:rPr>
          <w:rFonts w:hint="eastAsia"/>
        </w:rPr>
        <w:t>①客が値札等により各商品の値段が判るような表示方式をとっていること</w:t>
      </w:r>
      <w:r w:rsidR="00361AB8">
        <w:rPr>
          <w:rFonts w:hint="eastAsia"/>
        </w:rPr>
        <w:t>，</w:t>
      </w:r>
      <w:r>
        <w:rPr>
          <w:rFonts w:hint="eastAsia"/>
        </w:rPr>
        <w:t>②店に備え付けられている買物カゴ</w:t>
      </w:r>
      <w:r w:rsidR="00361AB8">
        <w:rPr>
          <w:rFonts w:hint="eastAsia"/>
        </w:rPr>
        <w:t>，</w:t>
      </w:r>
      <w:r>
        <w:rPr>
          <w:rFonts w:hint="eastAsia"/>
        </w:rPr>
        <w:t>ショッピングカート</w:t>
      </w:r>
      <w:r w:rsidR="00361AB8">
        <w:rPr>
          <w:rFonts w:hint="eastAsia"/>
        </w:rPr>
        <w:t>，</w:t>
      </w:r>
      <w:r>
        <w:rPr>
          <w:rFonts w:hint="eastAsia"/>
        </w:rPr>
        <w:t>トレーなどにより</w:t>
      </w:r>
      <w:r w:rsidR="00361AB8">
        <w:rPr>
          <w:rFonts w:hint="eastAsia"/>
        </w:rPr>
        <w:t>，</w:t>
      </w:r>
      <w:r>
        <w:rPr>
          <w:rFonts w:hint="eastAsia"/>
        </w:rPr>
        <w:t>客が自由に商品を選び取れるようなシステムをとっていること</w:t>
      </w:r>
      <w:r w:rsidR="00361AB8">
        <w:rPr>
          <w:rFonts w:hint="eastAsia"/>
        </w:rPr>
        <w:t>，</w:t>
      </w:r>
      <w:r>
        <w:rPr>
          <w:rFonts w:hint="eastAsia"/>
        </w:rPr>
        <w:t>③</w:t>
      </w:r>
      <w:r>
        <w:rPr>
          <w:rFonts w:hint="eastAsia"/>
        </w:rPr>
        <w:t xml:space="preserve"> </w:t>
      </w:r>
      <w:r>
        <w:rPr>
          <w:rFonts w:hint="eastAsia"/>
        </w:rPr>
        <w:t>売場の出口などに設置されている精算所（レジ）において</w:t>
      </w:r>
      <w:r w:rsidR="00361AB8">
        <w:rPr>
          <w:rFonts w:hint="eastAsia"/>
        </w:rPr>
        <w:t>，</w:t>
      </w:r>
      <w:r>
        <w:rPr>
          <w:rFonts w:hint="eastAsia"/>
        </w:rPr>
        <w:t>客が一括して代金の支払いを行うシステムになっていること</w:t>
      </w:r>
      <w:r w:rsidR="00361AB8">
        <w:rPr>
          <w:rFonts w:hint="eastAsia"/>
        </w:rPr>
        <w:t>，</w:t>
      </w:r>
      <w:r>
        <w:rPr>
          <w:rFonts w:hint="eastAsia"/>
        </w:rPr>
        <w:t>の三つの条件を兼ねている場合をいう。</w:t>
      </w:r>
      <w:r>
        <w:rPr>
          <w:rFonts w:hint="eastAsia"/>
        </w:rPr>
        <w:t xml:space="preserve"> </w:t>
      </w:r>
    </w:p>
    <w:p w:rsidR="006D63D6" w:rsidRDefault="006D63D6" w:rsidP="00EB36D4">
      <w:pPr>
        <w:ind w:leftChars="270" w:left="567" w:firstLineChars="67" w:firstLine="141"/>
      </w:pPr>
      <w:r>
        <w:rPr>
          <w:rFonts w:hint="eastAsia"/>
        </w:rPr>
        <w:t>商業統計調査でいう「セルフサービス方式採用」の事業所とは上記条件による販売を売場面積の</w:t>
      </w:r>
      <w:r w:rsidRPr="007D0E83">
        <w:rPr>
          <w:rFonts w:asciiTheme="minorEastAsia" w:hAnsiTheme="minorEastAsia" w:hint="eastAsia"/>
        </w:rPr>
        <w:t>50</w:t>
      </w:r>
      <w:r>
        <w:rPr>
          <w:rFonts w:hint="eastAsia"/>
        </w:rPr>
        <w:t>％以上で行っている事業所をいう。</w:t>
      </w:r>
      <w:r>
        <w:rPr>
          <w:rFonts w:hint="eastAsia"/>
        </w:rPr>
        <w:t xml:space="preserve"> </w:t>
      </w:r>
    </w:p>
    <w:p w:rsidR="006D63D6" w:rsidRDefault="006D63D6" w:rsidP="00CA497B">
      <w:pPr>
        <w:ind w:leftChars="270" w:left="567" w:firstLineChars="137" w:firstLine="288"/>
      </w:pPr>
      <w:r>
        <w:rPr>
          <w:rFonts w:hint="eastAsia"/>
        </w:rPr>
        <w:lastRenderedPageBreak/>
        <w:t>セルフサービス方式に該当する事業所の例として</w:t>
      </w:r>
      <w:r w:rsidR="00361AB8">
        <w:rPr>
          <w:rFonts w:hint="eastAsia"/>
        </w:rPr>
        <w:t>，</w:t>
      </w:r>
      <w:r>
        <w:rPr>
          <w:rFonts w:hint="eastAsia"/>
        </w:rPr>
        <w:t>総合スーパー</w:t>
      </w:r>
      <w:r w:rsidR="00361AB8">
        <w:rPr>
          <w:rFonts w:hint="eastAsia"/>
        </w:rPr>
        <w:t>，</w:t>
      </w:r>
      <w:r>
        <w:rPr>
          <w:rFonts w:hint="eastAsia"/>
        </w:rPr>
        <w:t>専門スーパー</w:t>
      </w:r>
      <w:r w:rsidR="00361AB8">
        <w:rPr>
          <w:rFonts w:hint="eastAsia"/>
        </w:rPr>
        <w:t>，</w:t>
      </w:r>
      <w:r>
        <w:rPr>
          <w:rFonts w:hint="eastAsia"/>
        </w:rPr>
        <w:t>ホームセンター</w:t>
      </w:r>
      <w:r w:rsidR="00361AB8">
        <w:rPr>
          <w:rFonts w:hint="eastAsia"/>
        </w:rPr>
        <w:t>，</w:t>
      </w:r>
      <w:r>
        <w:rPr>
          <w:rFonts w:hint="eastAsia"/>
        </w:rPr>
        <w:t>ドラッグストア</w:t>
      </w:r>
      <w:r w:rsidR="00361AB8">
        <w:rPr>
          <w:rFonts w:hint="eastAsia"/>
        </w:rPr>
        <w:t>，</w:t>
      </w:r>
      <w:r>
        <w:rPr>
          <w:rFonts w:hint="eastAsia"/>
        </w:rPr>
        <w:t>コンビニエンスストア</w:t>
      </w:r>
      <w:r w:rsidR="00361AB8">
        <w:rPr>
          <w:rFonts w:hint="eastAsia"/>
        </w:rPr>
        <w:t>，</w:t>
      </w:r>
      <w:r>
        <w:rPr>
          <w:rFonts w:hint="eastAsia"/>
        </w:rPr>
        <w:t>ワンプライスショップ</w:t>
      </w:r>
      <w:r w:rsidR="00361AB8">
        <w:rPr>
          <w:rFonts w:hint="eastAsia"/>
        </w:rPr>
        <w:t>，</w:t>
      </w:r>
      <w:r>
        <w:rPr>
          <w:rFonts w:hint="eastAsia"/>
        </w:rPr>
        <w:t>大型カー用品店などがある。</w:t>
      </w:r>
    </w:p>
    <w:p w:rsidR="00C3605F" w:rsidRPr="00630388" w:rsidRDefault="00C3605F" w:rsidP="00F23910">
      <w:pPr>
        <w:ind w:firstLineChars="67" w:firstLine="141"/>
        <w:rPr>
          <w:rFonts w:asciiTheme="majorEastAsia" w:eastAsiaTheme="majorEastAsia" w:hAnsiTheme="majorEastAsia"/>
          <w:b/>
        </w:rPr>
      </w:pPr>
      <w:r w:rsidRPr="00630388">
        <w:rPr>
          <w:rFonts w:asciiTheme="majorEastAsia" w:eastAsiaTheme="majorEastAsia" w:hAnsiTheme="majorEastAsia" w:hint="eastAsia"/>
          <w:b/>
        </w:rPr>
        <w:t>(</w:t>
      </w:r>
      <w:r w:rsidR="006D63D6" w:rsidRPr="00630388">
        <w:rPr>
          <w:rFonts w:asciiTheme="majorEastAsia" w:eastAsiaTheme="majorEastAsia" w:hAnsiTheme="majorEastAsia" w:hint="eastAsia"/>
          <w:b/>
        </w:rPr>
        <w:t>10</w:t>
      </w:r>
      <w:r w:rsidRPr="00630388">
        <w:rPr>
          <w:rFonts w:asciiTheme="majorEastAsia" w:eastAsiaTheme="majorEastAsia" w:hAnsiTheme="majorEastAsia" w:hint="eastAsia"/>
          <w:b/>
        </w:rPr>
        <w:t xml:space="preserve">) </w:t>
      </w:r>
      <w:r w:rsidR="00D9769E">
        <w:rPr>
          <w:rFonts w:asciiTheme="majorEastAsia" w:eastAsiaTheme="majorEastAsia" w:hAnsiTheme="majorEastAsia" w:hint="eastAsia"/>
          <w:b/>
        </w:rPr>
        <w:t xml:space="preserve">　</w:t>
      </w:r>
      <w:r w:rsidRPr="00630388">
        <w:rPr>
          <w:rFonts w:asciiTheme="majorEastAsia" w:eastAsiaTheme="majorEastAsia" w:hAnsiTheme="majorEastAsia" w:hint="eastAsia"/>
          <w:b/>
        </w:rPr>
        <w:t xml:space="preserve">売場面積 </w:t>
      </w:r>
    </w:p>
    <w:p w:rsidR="00C3605F" w:rsidRDefault="00C3605F" w:rsidP="00CA497B">
      <w:pPr>
        <w:ind w:leftChars="270" w:left="567" w:firstLineChars="137" w:firstLine="288"/>
      </w:pPr>
      <w:r>
        <w:rPr>
          <w:rFonts w:hint="eastAsia"/>
        </w:rPr>
        <w:t>平成</w:t>
      </w:r>
      <w:r w:rsidRPr="007D0E83">
        <w:rPr>
          <w:rFonts w:asciiTheme="minorEastAsia" w:hAnsiTheme="minorEastAsia" w:hint="eastAsia"/>
        </w:rPr>
        <w:t>26</w:t>
      </w:r>
      <w:r>
        <w:rPr>
          <w:rFonts w:hint="eastAsia"/>
        </w:rPr>
        <w:t>年</w:t>
      </w:r>
      <w:r w:rsidR="00F23910">
        <w:rPr>
          <w:rFonts w:hint="eastAsia"/>
        </w:rPr>
        <w:t>７</w:t>
      </w:r>
      <w:r>
        <w:rPr>
          <w:rFonts w:hint="eastAsia"/>
        </w:rPr>
        <w:t>月</w:t>
      </w:r>
      <w:r w:rsidR="00F23910">
        <w:rPr>
          <w:rFonts w:hint="eastAsia"/>
        </w:rPr>
        <w:t>１</w:t>
      </w:r>
      <w:r>
        <w:rPr>
          <w:rFonts w:hint="eastAsia"/>
        </w:rPr>
        <w:t>日現在で，事業所が商品を販売するために実際に使用している売場の延床面積（食堂・</w:t>
      </w:r>
      <w:r w:rsidR="00F23910">
        <w:rPr>
          <w:rFonts w:hint="eastAsia"/>
        </w:rPr>
        <w:t>喫茶</w:t>
      </w:r>
      <w:r>
        <w:rPr>
          <w:rFonts w:hint="eastAsia"/>
        </w:rPr>
        <w:t>，屋外展示場，配送所，階段，連絡通路，エレベーター，エスカレーター，休憩室，洗面所，事務室，倉庫等，また，他に貸している店舗（テナント）分は除く）をいう。</w:t>
      </w:r>
      <w:r>
        <w:rPr>
          <w:rFonts w:hint="eastAsia"/>
        </w:rPr>
        <w:t xml:space="preserve"> </w:t>
      </w:r>
    </w:p>
    <w:p w:rsidR="00C3605F" w:rsidRDefault="00C3605F" w:rsidP="000E4CD4">
      <w:pPr>
        <w:ind w:leftChars="270" w:left="567" w:firstLineChars="135" w:firstLine="283"/>
      </w:pPr>
      <w:r>
        <w:rPr>
          <w:rFonts w:hint="eastAsia"/>
        </w:rPr>
        <w:t>ただし，牛乳小売業（宅配専門），自動車（新車・中古）小売業，建具小売業，畳小売業，ガソリンスンド，新聞小売業（宅配専門）の事業所については売場面積の調査を行っていない。</w:t>
      </w:r>
      <w:r>
        <w:rPr>
          <w:rFonts w:hint="eastAsia"/>
        </w:rPr>
        <w:t xml:space="preserve">  </w:t>
      </w:r>
    </w:p>
    <w:p w:rsidR="00C3605F" w:rsidRPr="00630388" w:rsidRDefault="00C3605F" w:rsidP="00F23910">
      <w:pPr>
        <w:ind w:firstLineChars="67" w:firstLine="141"/>
        <w:rPr>
          <w:rFonts w:asciiTheme="majorEastAsia" w:eastAsiaTheme="majorEastAsia" w:hAnsiTheme="majorEastAsia"/>
          <w:b/>
        </w:rPr>
      </w:pPr>
      <w:r w:rsidRPr="00630388">
        <w:rPr>
          <w:rFonts w:asciiTheme="majorEastAsia" w:eastAsiaTheme="majorEastAsia" w:hAnsiTheme="majorEastAsia" w:hint="eastAsia"/>
          <w:b/>
        </w:rPr>
        <w:t>(</w:t>
      </w:r>
      <w:r w:rsidR="00AA3F56" w:rsidRPr="00630388">
        <w:rPr>
          <w:rFonts w:asciiTheme="majorEastAsia" w:eastAsiaTheme="majorEastAsia" w:hAnsiTheme="majorEastAsia" w:hint="eastAsia"/>
          <w:b/>
        </w:rPr>
        <w:t>1</w:t>
      </w:r>
      <w:r w:rsidR="006D63D6" w:rsidRPr="00630388">
        <w:rPr>
          <w:rFonts w:asciiTheme="majorEastAsia" w:eastAsiaTheme="majorEastAsia" w:hAnsiTheme="majorEastAsia" w:hint="eastAsia"/>
          <w:b/>
        </w:rPr>
        <w:t>1</w:t>
      </w:r>
      <w:r w:rsidRPr="00630388">
        <w:rPr>
          <w:rFonts w:asciiTheme="majorEastAsia" w:eastAsiaTheme="majorEastAsia" w:hAnsiTheme="majorEastAsia" w:hint="eastAsia"/>
          <w:b/>
        </w:rPr>
        <w:t xml:space="preserve">) </w:t>
      </w:r>
      <w:r w:rsidR="00D9769E">
        <w:rPr>
          <w:rFonts w:asciiTheme="majorEastAsia" w:eastAsiaTheme="majorEastAsia" w:hAnsiTheme="majorEastAsia" w:hint="eastAsia"/>
          <w:b/>
        </w:rPr>
        <w:t xml:space="preserve">　</w:t>
      </w:r>
      <w:r w:rsidRPr="00630388">
        <w:rPr>
          <w:rFonts w:asciiTheme="majorEastAsia" w:eastAsiaTheme="majorEastAsia" w:hAnsiTheme="majorEastAsia" w:hint="eastAsia"/>
          <w:b/>
        </w:rPr>
        <w:t xml:space="preserve">来客用駐車場 </w:t>
      </w:r>
    </w:p>
    <w:p w:rsidR="00C3605F" w:rsidRDefault="00C3605F" w:rsidP="00CA497B">
      <w:pPr>
        <w:ind w:firstLineChars="405" w:firstLine="850"/>
      </w:pPr>
      <w:r>
        <w:rPr>
          <w:rFonts w:hint="eastAsia"/>
        </w:rPr>
        <w:t>平成</w:t>
      </w:r>
      <w:r w:rsidRPr="007D0E83">
        <w:rPr>
          <w:rFonts w:asciiTheme="minorEastAsia" w:hAnsiTheme="minorEastAsia" w:hint="eastAsia"/>
        </w:rPr>
        <w:t>26</w:t>
      </w:r>
      <w:r>
        <w:rPr>
          <w:rFonts w:hint="eastAsia"/>
        </w:rPr>
        <w:t>年</w:t>
      </w:r>
      <w:r w:rsidR="00F23910">
        <w:rPr>
          <w:rFonts w:hint="eastAsia"/>
        </w:rPr>
        <w:t>７</w:t>
      </w:r>
      <w:r>
        <w:rPr>
          <w:rFonts w:hint="eastAsia"/>
        </w:rPr>
        <w:t>月</w:t>
      </w:r>
      <w:r w:rsidR="00F23910">
        <w:rPr>
          <w:rFonts w:hint="eastAsia"/>
        </w:rPr>
        <w:t>１</w:t>
      </w:r>
      <w:r>
        <w:rPr>
          <w:rFonts w:hint="eastAsia"/>
        </w:rPr>
        <w:t>日現在で，来客の自動車を一時的に保管できる場所をいう。</w:t>
      </w:r>
      <w:r>
        <w:rPr>
          <w:rFonts w:hint="eastAsia"/>
        </w:rPr>
        <w:t xml:space="preserve"> </w:t>
      </w:r>
    </w:p>
    <w:p w:rsidR="00C3605F" w:rsidRPr="00C3605F" w:rsidRDefault="00C3605F" w:rsidP="00CA497B">
      <w:pPr>
        <w:ind w:firstLineChars="405" w:firstLine="850"/>
      </w:pPr>
      <w:r>
        <w:rPr>
          <w:rFonts w:hint="eastAsia"/>
        </w:rPr>
        <w:t>なお，ガソリンスタンドについては調査をしていない。</w:t>
      </w:r>
      <w:r>
        <w:rPr>
          <w:rFonts w:hint="eastAsia"/>
        </w:rPr>
        <w:t xml:space="preserve"> </w:t>
      </w:r>
    </w:p>
    <w:p w:rsidR="00C3605F" w:rsidRDefault="00541861" w:rsidP="00CE42D0">
      <w:pPr>
        <w:ind w:firstLineChars="270" w:firstLine="567"/>
      </w:pPr>
      <w:r>
        <w:rPr>
          <w:rFonts w:hint="eastAsia"/>
        </w:rPr>
        <w:t xml:space="preserve">ア　</w:t>
      </w:r>
      <w:r w:rsidR="00C3605F">
        <w:rPr>
          <w:rFonts w:hint="eastAsia"/>
        </w:rPr>
        <w:t>専用駐車場</w:t>
      </w:r>
      <w:r w:rsidR="00C3605F">
        <w:rPr>
          <w:rFonts w:hint="eastAsia"/>
        </w:rPr>
        <w:t xml:space="preserve"> </w:t>
      </w:r>
    </w:p>
    <w:p w:rsidR="00C3605F" w:rsidRDefault="00C3605F" w:rsidP="00CE42D0">
      <w:pPr>
        <w:ind w:leftChars="270" w:left="567" w:firstLineChars="202" w:firstLine="424"/>
      </w:pPr>
      <w:r>
        <w:rPr>
          <w:rFonts w:hint="eastAsia"/>
        </w:rPr>
        <w:t>自己所有又は契約等により，その事業所が単独で使用できる来客用の駐車場をいう。</w:t>
      </w:r>
      <w:r>
        <w:rPr>
          <w:rFonts w:hint="eastAsia"/>
        </w:rPr>
        <w:t xml:space="preserve"> </w:t>
      </w:r>
    </w:p>
    <w:p w:rsidR="00C3605F" w:rsidRDefault="00541861" w:rsidP="00CE42D0">
      <w:pPr>
        <w:ind w:firstLineChars="270" w:firstLine="567"/>
      </w:pPr>
      <w:r>
        <w:rPr>
          <w:rFonts w:hint="eastAsia"/>
        </w:rPr>
        <w:t xml:space="preserve">イ　</w:t>
      </w:r>
      <w:r w:rsidR="00C3605F">
        <w:rPr>
          <w:rFonts w:hint="eastAsia"/>
        </w:rPr>
        <w:t>共用駐車場</w:t>
      </w:r>
      <w:r w:rsidR="00C3605F">
        <w:rPr>
          <w:rFonts w:hint="eastAsia"/>
        </w:rPr>
        <w:t xml:space="preserve"> </w:t>
      </w:r>
    </w:p>
    <w:p w:rsidR="00C3605F" w:rsidRDefault="00C3605F" w:rsidP="00CA497B">
      <w:pPr>
        <w:ind w:leftChars="337" w:left="708" w:firstLineChars="135" w:firstLine="283"/>
      </w:pPr>
      <w:r>
        <w:rPr>
          <w:rFonts w:hint="eastAsia"/>
        </w:rPr>
        <w:t>他の事業所等と共用で使用しており，その事業所が単独で使用できる区画が明確になっていない来客用の駐車場をいう。</w:t>
      </w:r>
      <w:r>
        <w:rPr>
          <w:rFonts w:hint="eastAsia"/>
        </w:rPr>
        <w:t xml:space="preserve"> </w:t>
      </w:r>
    </w:p>
    <w:p w:rsidR="00C3605F" w:rsidRDefault="00541861" w:rsidP="00CE42D0">
      <w:pPr>
        <w:ind w:firstLineChars="270" w:firstLine="567"/>
      </w:pPr>
      <w:r>
        <w:rPr>
          <w:rFonts w:hint="eastAsia"/>
        </w:rPr>
        <w:t xml:space="preserve">ウ　</w:t>
      </w:r>
      <w:r w:rsidR="00C3605F">
        <w:rPr>
          <w:rFonts w:hint="eastAsia"/>
        </w:rPr>
        <w:t>収容台数</w:t>
      </w:r>
      <w:r w:rsidR="00C3605F">
        <w:rPr>
          <w:rFonts w:hint="eastAsia"/>
        </w:rPr>
        <w:t xml:space="preserve"> </w:t>
      </w:r>
    </w:p>
    <w:p w:rsidR="00C3605F" w:rsidRDefault="00C3605F" w:rsidP="00CE42D0">
      <w:pPr>
        <w:ind w:firstLineChars="472" w:firstLine="991"/>
      </w:pPr>
      <w:r>
        <w:rPr>
          <w:rFonts w:hint="eastAsia"/>
        </w:rPr>
        <w:t>専用駐車場で，満車の状態で収容できる台数をいい，一日の延べ収容台数ではない。</w:t>
      </w:r>
      <w:r>
        <w:rPr>
          <w:rFonts w:hint="eastAsia"/>
        </w:rPr>
        <w:t xml:space="preserve"> </w:t>
      </w:r>
    </w:p>
    <w:p w:rsidR="00347850" w:rsidRDefault="00347850" w:rsidP="00236CC4"/>
    <w:p w:rsidR="00236CC4" w:rsidRPr="00347850" w:rsidRDefault="00236CC4" w:rsidP="00236CC4">
      <w:pPr>
        <w:rPr>
          <w:rFonts w:asciiTheme="majorEastAsia" w:eastAsiaTheme="majorEastAsia" w:hAnsiTheme="majorEastAsia"/>
          <w:b/>
        </w:rPr>
      </w:pPr>
      <w:r w:rsidRPr="00347850">
        <w:rPr>
          <w:rFonts w:asciiTheme="majorEastAsia" w:eastAsiaTheme="majorEastAsia" w:hAnsiTheme="majorEastAsia" w:hint="eastAsia"/>
          <w:b/>
        </w:rPr>
        <w:t>３</w:t>
      </w:r>
      <w:r w:rsidR="00347850">
        <w:rPr>
          <w:rFonts w:asciiTheme="majorEastAsia" w:eastAsiaTheme="majorEastAsia" w:hAnsiTheme="majorEastAsia" w:hint="eastAsia"/>
          <w:b/>
        </w:rPr>
        <w:t xml:space="preserve">　</w:t>
      </w:r>
      <w:r w:rsidRPr="00347850">
        <w:rPr>
          <w:rFonts w:asciiTheme="majorEastAsia" w:eastAsiaTheme="majorEastAsia" w:hAnsiTheme="majorEastAsia" w:hint="eastAsia"/>
          <w:b/>
        </w:rPr>
        <w:t>集計と編集</w:t>
      </w:r>
    </w:p>
    <w:p w:rsidR="00236CC4" w:rsidRDefault="00236CC4" w:rsidP="00347850">
      <w:pPr>
        <w:ind w:firstLineChars="200" w:firstLine="420"/>
      </w:pPr>
      <w:r>
        <w:rPr>
          <w:rFonts w:hint="eastAsia"/>
        </w:rPr>
        <w:t>平成</w:t>
      </w:r>
      <w:r w:rsidR="00347850" w:rsidRPr="007D0E83">
        <w:rPr>
          <w:rFonts w:asciiTheme="minorEastAsia" w:hAnsiTheme="minorEastAsia" w:hint="eastAsia"/>
        </w:rPr>
        <w:t>26</w:t>
      </w:r>
      <w:r>
        <w:rPr>
          <w:rFonts w:hint="eastAsia"/>
        </w:rPr>
        <w:t>年商業統計調査結果の編集は次のとおり。</w:t>
      </w:r>
    </w:p>
    <w:tbl>
      <w:tblPr>
        <w:tblStyle w:val="a3"/>
        <w:tblW w:w="0" w:type="auto"/>
        <w:tblInd w:w="534" w:type="dxa"/>
        <w:tblLook w:val="04A0" w:firstRow="1" w:lastRow="0" w:firstColumn="1" w:lastColumn="0" w:noHBand="0" w:noVBand="1"/>
      </w:tblPr>
      <w:tblGrid>
        <w:gridCol w:w="4384"/>
        <w:gridCol w:w="4918"/>
      </w:tblGrid>
      <w:tr w:rsidR="00347850" w:rsidTr="00347850">
        <w:tc>
          <w:tcPr>
            <w:tcW w:w="4384" w:type="dxa"/>
          </w:tcPr>
          <w:p w:rsidR="00347850" w:rsidRDefault="00347850" w:rsidP="00347850">
            <w:pPr>
              <w:jc w:val="center"/>
            </w:pPr>
            <w:r>
              <w:rPr>
                <w:rFonts w:hint="eastAsia"/>
              </w:rPr>
              <w:t>名　　　称</w:t>
            </w:r>
          </w:p>
        </w:tc>
        <w:tc>
          <w:tcPr>
            <w:tcW w:w="4918" w:type="dxa"/>
          </w:tcPr>
          <w:p w:rsidR="00347850" w:rsidRDefault="00347850" w:rsidP="00347850">
            <w:pPr>
              <w:jc w:val="center"/>
            </w:pPr>
            <w:r>
              <w:rPr>
                <w:rFonts w:hint="eastAsia"/>
              </w:rPr>
              <w:t>主　な　内　容</w:t>
            </w:r>
          </w:p>
        </w:tc>
      </w:tr>
      <w:tr w:rsidR="009F5F2B" w:rsidTr="0066039E">
        <w:trPr>
          <w:trHeight w:val="1090"/>
        </w:trPr>
        <w:tc>
          <w:tcPr>
            <w:tcW w:w="4384" w:type="dxa"/>
            <w:vAlign w:val="center"/>
          </w:tcPr>
          <w:p w:rsidR="009F5F2B" w:rsidRPr="00A01103" w:rsidRDefault="009F5F2B" w:rsidP="00A01103">
            <w:pPr>
              <w:jc w:val="center"/>
              <w:rPr>
                <w:rFonts w:asciiTheme="minorEastAsia" w:hAnsiTheme="minorEastAsia"/>
              </w:rPr>
            </w:pPr>
            <w:r w:rsidRPr="00A01103">
              <w:rPr>
                <w:rFonts w:asciiTheme="minorEastAsia" w:hAnsiTheme="minorEastAsia" w:hint="eastAsia"/>
              </w:rPr>
              <w:t>平成26年商業統計調査結果報告</w:t>
            </w:r>
          </w:p>
          <w:p w:rsidR="009F5F2B" w:rsidRPr="00A01103" w:rsidRDefault="009F5F2B" w:rsidP="00A01103">
            <w:pPr>
              <w:jc w:val="center"/>
              <w:rPr>
                <w:rFonts w:asciiTheme="minorEastAsia" w:hAnsiTheme="minorEastAsia"/>
              </w:rPr>
            </w:pPr>
            <w:r w:rsidRPr="00A01103">
              <w:rPr>
                <w:rFonts w:asciiTheme="minorEastAsia" w:hAnsiTheme="minorEastAsia" w:hint="eastAsia"/>
              </w:rPr>
              <w:t>（平成28年３月公表）</w:t>
            </w:r>
          </w:p>
        </w:tc>
        <w:tc>
          <w:tcPr>
            <w:tcW w:w="4918" w:type="dxa"/>
            <w:vAlign w:val="center"/>
          </w:tcPr>
          <w:p w:rsidR="009F5F2B" w:rsidRPr="00A01103" w:rsidRDefault="009F5F2B" w:rsidP="009F5F2B">
            <w:pPr>
              <w:jc w:val="left"/>
              <w:rPr>
                <w:rFonts w:asciiTheme="minorEastAsia" w:hAnsiTheme="minorEastAsia"/>
              </w:rPr>
            </w:pPr>
            <w:r w:rsidRPr="00A01103">
              <w:rPr>
                <w:rFonts w:asciiTheme="minorEastAsia" w:hAnsiTheme="minorEastAsia" w:hint="eastAsia"/>
              </w:rPr>
              <w:t>産業分類別の従業者規模等の階級別統計表</w:t>
            </w:r>
          </w:p>
          <w:p w:rsidR="009F5F2B" w:rsidRPr="00A01103" w:rsidRDefault="009F5F2B" w:rsidP="009F5F2B">
            <w:pPr>
              <w:jc w:val="left"/>
              <w:rPr>
                <w:rFonts w:asciiTheme="minorEastAsia" w:hAnsiTheme="minorEastAsia"/>
              </w:rPr>
            </w:pPr>
            <w:r w:rsidRPr="00A01103">
              <w:rPr>
                <w:rFonts w:asciiTheme="minorEastAsia" w:hAnsiTheme="minorEastAsia" w:hint="eastAsia"/>
              </w:rPr>
              <w:t>市区町別の産業分類別統計表</w:t>
            </w:r>
          </w:p>
          <w:p w:rsidR="009F5F2B" w:rsidRPr="00A01103" w:rsidRDefault="009F5F2B" w:rsidP="009F5F2B">
            <w:pPr>
              <w:jc w:val="left"/>
              <w:rPr>
                <w:rFonts w:asciiTheme="minorEastAsia" w:hAnsiTheme="minorEastAsia"/>
              </w:rPr>
            </w:pPr>
            <w:r w:rsidRPr="00A01103">
              <w:rPr>
                <w:rFonts w:asciiTheme="minorEastAsia" w:hAnsiTheme="minorEastAsia" w:hint="eastAsia"/>
              </w:rPr>
              <w:t>商品分類別の市区別統計表</w:t>
            </w:r>
          </w:p>
        </w:tc>
      </w:tr>
      <w:tr w:rsidR="00347850" w:rsidTr="00347850">
        <w:tc>
          <w:tcPr>
            <w:tcW w:w="4384" w:type="dxa"/>
          </w:tcPr>
          <w:p w:rsidR="00347850" w:rsidRPr="00347850" w:rsidRDefault="00347850" w:rsidP="00347850">
            <w:pPr>
              <w:jc w:val="center"/>
              <w:rPr>
                <w:rFonts w:asciiTheme="majorEastAsia" w:eastAsiaTheme="majorEastAsia" w:hAnsiTheme="majorEastAsia"/>
                <w:b/>
              </w:rPr>
            </w:pPr>
            <w:r w:rsidRPr="00347850">
              <w:rPr>
                <w:rFonts w:asciiTheme="majorEastAsia" w:eastAsiaTheme="majorEastAsia" w:hAnsiTheme="majorEastAsia" w:hint="eastAsia"/>
                <w:b/>
              </w:rPr>
              <w:t>平成26年広島県の業態別小売業</w:t>
            </w:r>
          </w:p>
          <w:p w:rsidR="00347850" w:rsidRPr="00347850" w:rsidRDefault="00347850" w:rsidP="00347850">
            <w:pPr>
              <w:jc w:val="center"/>
              <w:rPr>
                <w:rFonts w:asciiTheme="majorEastAsia" w:eastAsiaTheme="majorEastAsia" w:hAnsiTheme="majorEastAsia"/>
                <w:b/>
              </w:rPr>
            </w:pPr>
            <w:r w:rsidRPr="00347850">
              <w:rPr>
                <w:rFonts w:asciiTheme="majorEastAsia" w:eastAsiaTheme="majorEastAsia" w:hAnsiTheme="majorEastAsia" w:hint="eastAsia"/>
                <w:b/>
              </w:rPr>
              <w:t>（本調査報告書）</w:t>
            </w:r>
          </w:p>
        </w:tc>
        <w:tc>
          <w:tcPr>
            <w:tcW w:w="4918" w:type="dxa"/>
            <w:vAlign w:val="center"/>
          </w:tcPr>
          <w:p w:rsidR="00347850" w:rsidRPr="00347850" w:rsidRDefault="00347850" w:rsidP="009F5F2B">
            <w:pPr>
              <w:jc w:val="left"/>
              <w:rPr>
                <w:rFonts w:asciiTheme="majorEastAsia" w:eastAsiaTheme="majorEastAsia" w:hAnsiTheme="majorEastAsia"/>
                <w:b/>
              </w:rPr>
            </w:pPr>
            <w:r w:rsidRPr="00347850">
              <w:rPr>
                <w:rFonts w:asciiTheme="majorEastAsia" w:eastAsiaTheme="majorEastAsia" w:hAnsiTheme="majorEastAsia" w:hint="eastAsia"/>
                <w:b/>
              </w:rPr>
              <w:t>小売事業所の市区町別・業態別統計表</w:t>
            </w:r>
          </w:p>
        </w:tc>
      </w:tr>
      <w:tr w:rsidR="009F5F2B" w:rsidTr="00347850">
        <w:tc>
          <w:tcPr>
            <w:tcW w:w="4384" w:type="dxa"/>
          </w:tcPr>
          <w:p w:rsidR="009F5F2B" w:rsidRPr="009F5F2B" w:rsidRDefault="009F5F2B" w:rsidP="00272C4A">
            <w:pPr>
              <w:jc w:val="center"/>
              <w:rPr>
                <w:rFonts w:asciiTheme="minorEastAsia" w:hAnsiTheme="minorEastAsia"/>
              </w:rPr>
            </w:pPr>
            <w:r w:rsidRPr="009F5F2B">
              <w:rPr>
                <w:rFonts w:asciiTheme="minorEastAsia" w:hAnsiTheme="minorEastAsia" w:hint="eastAsia"/>
              </w:rPr>
              <w:t>平成26年広島県の商店街</w:t>
            </w:r>
          </w:p>
          <w:p w:rsidR="009F5F2B" w:rsidRPr="009F5F2B" w:rsidRDefault="009F5F2B" w:rsidP="00272C4A">
            <w:pPr>
              <w:jc w:val="center"/>
              <w:rPr>
                <w:rFonts w:asciiTheme="minorEastAsia" w:hAnsiTheme="minorEastAsia"/>
              </w:rPr>
            </w:pPr>
            <w:r w:rsidRPr="009F5F2B">
              <w:rPr>
                <w:rFonts w:asciiTheme="minorEastAsia" w:hAnsiTheme="minorEastAsia" w:hint="eastAsia"/>
              </w:rPr>
              <w:t>（平成2</w:t>
            </w:r>
            <w:r>
              <w:rPr>
                <w:rFonts w:asciiTheme="minorEastAsia" w:hAnsiTheme="minorEastAsia" w:hint="eastAsia"/>
              </w:rPr>
              <w:t>9</w:t>
            </w:r>
            <w:r w:rsidRPr="009F5F2B">
              <w:rPr>
                <w:rFonts w:asciiTheme="minorEastAsia" w:hAnsiTheme="minorEastAsia" w:hint="eastAsia"/>
              </w:rPr>
              <w:t>年２月公表）</w:t>
            </w:r>
          </w:p>
        </w:tc>
        <w:tc>
          <w:tcPr>
            <w:tcW w:w="4918" w:type="dxa"/>
            <w:vAlign w:val="center"/>
          </w:tcPr>
          <w:p w:rsidR="009F5F2B" w:rsidRPr="009F5F2B" w:rsidRDefault="009F5F2B" w:rsidP="009F5F2B">
            <w:pPr>
              <w:jc w:val="left"/>
              <w:rPr>
                <w:rFonts w:asciiTheme="minorEastAsia" w:hAnsiTheme="minorEastAsia"/>
              </w:rPr>
            </w:pPr>
            <w:r w:rsidRPr="009F5F2B">
              <w:rPr>
                <w:rFonts w:asciiTheme="minorEastAsia" w:hAnsiTheme="minorEastAsia" w:hint="eastAsia"/>
              </w:rPr>
              <w:t>小売事業所の市区町別・立地環境特性別統計表</w:t>
            </w:r>
          </w:p>
        </w:tc>
      </w:tr>
    </w:tbl>
    <w:p w:rsidR="00236CC4" w:rsidRDefault="00236CC4" w:rsidP="00236CC4"/>
    <w:p w:rsidR="00236CC4" w:rsidRPr="00347850" w:rsidRDefault="00236CC4" w:rsidP="00236CC4">
      <w:pPr>
        <w:rPr>
          <w:rFonts w:asciiTheme="majorEastAsia" w:eastAsiaTheme="majorEastAsia" w:hAnsiTheme="majorEastAsia"/>
          <w:b/>
        </w:rPr>
      </w:pPr>
      <w:r w:rsidRPr="00347850">
        <w:rPr>
          <w:rFonts w:asciiTheme="majorEastAsia" w:eastAsiaTheme="majorEastAsia" w:hAnsiTheme="majorEastAsia" w:hint="eastAsia"/>
          <w:b/>
        </w:rPr>
        <w:t>４</w:t>
      </w:r>
      <w:r w:rsidR="00347850" w:rsidRPr="00347850">
        <w:rPr>
          <w:rFonts w:asciiTheme="majorEastAsia" w:eastAsiaTheme="majorEastAsia" w:hAnsiTheme="majorEastAsia" w:hint="eastAsia"/>
          <w:b/>
        </w:rPr>
        <w:t xml:space="preserve">　</w:t>
      </w:r>
      <w:r w:rsidRPr="00347850">
        <w:rPr>
          <w:rFonts w:asciiTheme="majorEastAsia" w:eastAsiaTheme="majorEastAsia" w:hAnsiTheme="majorEastAsia" w:hint="eastAsia"/>
          <w:b/>
        </w:rPr>
        <w:t>記号及び注記</w:t>
      </w:r>
    </w:p>
    <w:p w:rsidR="00236CC4" w:rsidRDefault="008532AC" w:rsidP="008532AC">
      <w:r>
        <w:rPr>
          <w:rFonts w:hint="eastAsia"/>
        </w:rPr>
        <w:t>（１）</w:t>
      </w:r>
      <w:r w:rsidR="00236CC4">
        <w:rPr>
          <w:rFonts w:hint="eastAsia"/>
        </w:rPr>
        <w:t>この報告書の数値は，本県で独自に集計したものである。</w:t>
      </w:r>
      <w:r w:rsidR="00236CC4">
        <w:rPr>
          <w:rFonts w:hint="eastAsia"/>
        </w:rPr>
        <w:t xml:space="preserve"> </w:t>
      </w:r>
    </w:p>
    <w:p w:rsidR="00236CC4" w:rsidRDefault="008532AC" w:rsidP="008532AC">
      <w:r>
        <w:rPr>
          <w:rFonts w:hint="eastAsia"/>
        </w:rPr>
        <w:t>（２）</w:t>
      </w:r>
      <w:r w:rsidR="00236CC4">
        <w:rPr>
          <w:rFonts w:hint="eastAsia"/>
        </w:rPr>
        <w:t>集計に用いた市町区域は，調査日現在（平成</w:t>
      </w:r>
      <w:r w:rsidR="00236CC4">
        <w:rPr>
          <w:rFonts w:hint="eastAsia"/>
        </w:rPr>
        <w:t xml:space="preserve"> </w:t>
      </w:r>
      <w:r w:rsidR="00347850" w:rsidRPr="007D0E83">
        <w:rPr>
          <w:rFonts w:asciiTheme="minorEastAsia" w:hAnsiTheme="minorEastAsia" w:hint="eastAsia"/>
        </w:rPr>
        <w:t>26</w:t>
      </w:r>
      <w:r w:rsidR="00236CC4">
        <w:rPr>
          <w:rFonts w:hint="eastAsia"/>
        </w:rPr>
        <w:t>年</w:t>
      </w:r>
      <w:r w:rsidR="00347850">
        <w:rPr>
          <w:rFonts w:hint="eastAsia"/>
        </w:rPr>
        <w:t>７</w:t>
      </w:r>
      <w:r w:rsidR="00236CC4">
        <w:rPr>
          <w:rFonts w:hint="eastAsia"/>
        </w:rPr>
        <w:t>月１日）による。</w:t>
      </w:r>
      <w:r w:rsidR="00236CC4">
        <w:rPr>
          <w:rFonts w:hint="eastAsia"/>
        </w:rPr>
        <w:t xml:space="preserve"> </w:t>
      </w:r>
    </w:p>
    <w:p w:rsidR="00236CC4" w:rsidRDefault="008532AC" w:rsidP="008532AC">
      <w:pPr>
        <w:ind w:left="420" w:hangingChars="200" w:hanging="420"/>
      </w:pPr>
      <w:r>
        <w:rPr>
          <w:rFonts w:hint="eastAsia"/>
        </w:rPr>
        <w:t>（３）</w:t>
      </w:r>
      <w:r w:rsidR="00236CC4">
        <w:rPr>
          <w:rFonts w:hint="eastAsia"/>
        </w:rPr>
        <w:t>統計表中のＸは，その数字に該当する事業所数が１又は２の場合，その秘密を保護するために，数字を秘匿したことを示す。</w:t>
      </w:r>
      <w:r w:rsidR="00236CC4">
        <w:rPr>
          <w:rFonts w:hint="eastAsia"/>
        </w:rPr>
        <w:t xml:space="preserve"> </w:t>
      </w:r>
    </w:p>
    <w:p w:rsidR="00236CC4" w:rsidRDefault="00236CC4" w:rsidP="00A63DBC">
      <w:pPr>
        <w:ind w:firstLineChars="300" w:firstLine="630"/>
      </w:pPr>
      <w:r>
        <w:rPr>
          <w:rFonts w:hint="eastAsia"/>
        </w:rPr>
        <w:t>なお，秘匿数字が推計できる場合には，事業所数が３以上でもＸで秘匿した。</w:t>
      </w:r>
    </w:p>
    <w:p w:rsidR="00236CC4" w:rsidRDefault="008532AC" w:rsidP="008532AC">
      <w:pPr>
        <w:ind w:left="420" w:hangingChars="200" w:hanging="420"/>
      </w:pPr>
      <w:r>
        <w:rPr>
          <w:rFonts w:hint="eastAsia"/>
        </w:rPr>
        <w:t>（４）</w:t>
      </w:r>
      <w:r w:rsidR="00236CC4">
        <w:rPr>
          <w:rFonts w:hint="eastAsia"/>
        </w:rPr>
        <w:t>構成比及び年間商品販売額については，単位未満を四捨五入したため，総数と内訳の合計が一致しない場合がある。</w:t>
      </w:r>
    </w:p>
    <w:p w:rsidR="00236CC4" w:rsidRDefault="008532AC" w:rsidP="008532AC">
      <w:r>
        <w:rPr>
          <w:rFonts w:hint="eastAsia"/>
        </w:rPr>
        <w:t>（５）</w:t>
      </w:r>
      <w:r w:rsidR="00236CC4">
        <w:rPr>
          <w:rFonts w:hint="eastAsia"/>
        </w:rPr>
        <w:t>記号の用法は，次のとおりとした。</w:t>
      </w:r>
      <w:r w:rsidR="00236CC4">
        <w:rPr>
          <w:rFonts w:hint="eastAsia"/>
        </w:rPr>
        <w:t xml:space="preserve"> </w:t>
      </w:r>
    </w:p>
    <w:p w:rsidR="008532AC" w:rsidRDefault="00236CC4" w:rsidP="008532AC">
      <w:pPr>
        <w:ind w:firstLineChars="300" w:firstLine="630"/>
      </w:pPr>
      <w:r>
        <w:rPr>
          <w:rFonts w:hint="eastAsia"/>
        </w:rPr>
        <w:t>「－」：実績数値のないもの</w:t>
      </w:r>
      <w:r>
        <w:rPr>
          <w:rFonts w:hint="eastAsia"/>
        </w:rPr>
        <w:t xml:space="preserve"> </w:t>
      </w:r>
      <w:r>
        <w:rPr>
          <w:rFonts w:hint="eastAsia"/>
        </w:rPr>
        <w:t>「０」，「０．０」：四捨五入による単位未満のもの</w:t>
      </w:r>
      <w:r>
        <w:rPr>
          <w:rFonts w:hint="eastAsia"/>
        </w:rPr>
        <w:t xml:space="preserve"> </w:t>
      </w:r>
    </w:p>
    <w:p w:rsidR="00236CC4" w:rsidRDefault="00236CC4" w:rsidP="008532AC">
      <w:pPr>
        <w:ind w:firstLineChars="300" w:firstLine="630"/>
      </w:pPr>
      <w:r>
        <w:rPr>
          <w:rFonts w:hint="eastAsia"/>
        </w:rPr>
        <w:t>「Ｘ」：数字を秘匿したもの</w:t>
      </w:r>
      <w:r>
        <w:rPr>
          <w:rFonts w:hint="eastAsia"/>
        </w:rPr>
        <w:t xml:space="preserve"> </w:t>
      </w:r>
      <w:r>
        <w:rPr>
          <w:rFonts w:hint="eastAsia"/>
        </w:rPr>
        <w:t>「▲」：マイナス</w:t>
      </w:r>
      <w:r>
        <w:rPr>
          <w:rFonts w:hint="eastAsia"/>
        </w:rPr>
        <w:t xml:space="preserve"> </w:t>
      </w:r>
    </w:p>
    <w:p w:rsidR="00236CC4" w:rsidRDefault="008532AC" w:rsidP="008532AC">
      <w:r>
        <w:rPr>
          <w:rFonts w:hint="eastAsia"/>
        </w:rPr>
        <w:t>（６）</w:t>
      </w:r>
      <w:r w:rsidR="00236CC4">
        <w:rPr>
          <w:rFonts w:hint="eastAsia"/>
        </w:rPr>
        <w:t>この報告書の内容についての問い合わせ先</w:t>
      </w:r>
    </w:p>
    <w:p w:rsidR="00236CC4" w:rsidRDefault="00236CC4" w:rsidP="00377FA0">
      <w:pPr>
        <w:ind w:firstLineChars="337" w:firstLine="708"/>
      </w:pPr>
      <w:r>
        <w:rPr>
          <w:rFonts w:hint="eastAsia"/>
        </w:rPr>
        <w:t>広島県</w:t>
      </w:r>
      <w:r w:rsidR="00B6432F">
        <w:rPr>
          <w:rFonts w:hint="eastAsia"/>
        </w:rPr>
        <w:t>総務局</w:t>
      </w:r>
      <w:r>
        <w:rPr>
          <w:rFonts w:hint="eastAsia"/>
        </w:rPr>
        <w:t>統計課商工統計グループ</w:t>
      </w:r>
      <w:r>
        <w:rPr>
          <w:rFonts w:hint="eastAsia"/>
        </w:rPr>
        <w:t xml:space="preserve"> </w:t>
      </w:r>
    </w:p>
    <w:p w:rsidR="00236CC4" w:rsidRDefault="00236CC4" w:rsidP="00377FA0">
      <w:pPr>
        <w:ind w:firstLineChars="337" w:firstLine="708"/>
      </w:pPr>
      <w:r>
        <w:rPr>
          <w:rFonts w:hint="eastAsia"/>
        </w:rPr>
        <w:t>〒</w:t>
      </w:r>
      <w:r w:rsidRPr="00C03FA3">
        <w:rPr>
          <w:rFonts w:asciiTheme="minorEastAsia" w:hAnsiTheme="minorEastAsia" w:hint="eastAsia"/>
        </w:rPr>
        <w:t>730-8511</w:t>
      </w:r>
      <w:r>
        <w:rPr>
          <w:rFonts w:hint="eastAsia"/>
        </w:rPr>
        <w:t xml:space="preserve"> </w:t>
      </w:r>
      <w:r>
        <w:rPr>
          <w:rFonts w:hint="eastAsia"/>
        </w:rPr>
        <w:t>広島市中区基町</w:t>
      </w:r>
      <w:r>
        <w:rPr>
          <w:rFonts w:hint="eastAsia"/>
        </w:rPr>
        <w:t xml:space="preserve"> </w:t>
      </w:r>
      <w:r w:rsidRPr="00C03FA3">
        <w:rPr>
          <w:rFonts w:asciiTheme="minorEastAsia" w:hAnsiTheme="minorEastAsia" w:hint="eastAsia"/>
        </w:rPr>
        <w:t>10－52</w:t>
      </w:r>
      <w:r>
        <w:rPr>
          <w:rFonts w:hint="eastAsia"/>
        </w:rPr>
        <w:t xml:space="preserve"> </w:t>
      </w:r>
    </w:p>
    <w:p w:rsidR="00C3605F" w:rsidRDefault="00236CC4" w:rsidP="00377FA0">
      <w:pPr>
        <w:ind w:firstLineChars="337" w:firstLine="708"/>
      </w:pPr>
      <w:r>
        <w:rPr>
          <w:rFonts w:hint="eastAsia"/>
        </w:rPr>
        <w:t>ＴＥＬ</w:t>
      </w:r>
      <w:r>
        <w:rPr>
          <w:rFonts w:hint="eastAsia"/>
        </w:rPr>
        <w:t xml:space="preserve"> </w:t>
      </w:r>
      <w:r w:rsidRPr="00C03FA3">
        <w:rPr>
          <w:rFonts w:asciiTheme="minorEastAsia" w:hAnsiTheme="minorEastAsia" w:hint="eastAsia"/>
        </w:rPr>
        <w:t>(082)513－2542</w:t>
      </w:r>
      <w:r>
        <w:rPr>
          <w:rFonts w:hint="eastAsia"/>
        </w:rPr>
        <w:t>（ﾀﾞｲﾔﾙｲﾝ）</w:t>
      </w:r>
    </w:p>
    <w:p w:rsidR="004932A5" w:rsidRDefault="004932A5" w:rsidP="00C3605F"/>
    <w:p w:rsidR="004932A5" w:rsidRDefault="004932A5" w:rsidP="00C3605F"/>
    <w:p w:rsidR="004932A5" w:rsidRDefault="004932A5" w:rsidP="00C3605F"/>
    <w:p w:rsidR="004932A5" w:rsidRDefault="004932A5" w:rsidP="00C3605F"/>
    <w:p w:rsidR="004932A5" w:rsidRDefault="004932A5" w:rsidP="00AA3F56">
      <w:pPr>
        <w:jc w:val="right"/>
      </w:pPr>
      <w:r>
        <w:rPr>
          <w:rFonts w:hint="eastAsia"/>
        </w:rPr>
        <w:t>（別　　表）</w:t>
      </w:r>
    </w:p>
    <w:p w:rsidR="004932A5" w:rsidRPr="00AA3F56" w:rsidRDefault="004932A5" w:rsidP="00AA3F56">
      <w:pPr>
        <w:jc w:val="center"/>
        <w:rPr>
          <w:rFonts w:asciiTheme="majorEastAsia" w:eastAsiaTheme="majorEastAsia" w:hAnsiTheme="majorEastAsia"/>
          <w:b/>
        </w:rPr>
      </w:pPr>
      <w:r w:rsidRPr="00AA3F56">
        <w:rPr>
          <w:rFonts w:asciiTheme="majorEastAsia" w:eastAsiaTheme="majorEastAsia" w:hAnsiTheme="majorEastAsia" w:hint="eastAsia"/>
          <w:b/>
        </w:rPr>
        <w:t>「業態分類表」</w:t>
      </w:r>
    </w:p>
    <w:tbl>
      <w:tblPr>
        <w:tblStyle w:val="a3"/>
        <w:tblW w:w="10349" w:type="dxa"/>
        <w:tblInd w:w="-176" w:type="dxa"/>
        <w:tblLayout w:type="fixed"/>
        <w:tblLook w:val="04A0" w:firstRow="1" w:lastRow="0" w:firstColumn="1" w:lastColumn="0" w:noHBand="0" w:noVBand="1"/>
      </w:tblPr>
      <w:tblGrid>
        <w:gridCol w:w="284"/>
        <w:gridCol w:w="284"/>
        <w:gridCol w:w="1134"/>
        <w:gridCol w:w="709"/>
        <w:gridCol w:w="2835"/>
        <w:gridCol w:w="2126"/>
        <w:gridCol w:w="283"/>
        <w:gridCol w:w="567"/>
        <w:gridCol w:w="2127"/>
      </w:tblGrid>
      <w:tr w:rsidR="005C5549" w:rsidRPr="0031504D" w:rsidTr="0031504D">
        <w:tc>
          <w:tcPr>
            <w:tcW w:w="1702" w:type="dxa"/>
            <w:gridSpan w:val="3"/>
            <w:vAlign w:val="center"/>
          </w:tcPr>
          <w:p w:rsidR="005C5549" w:rsidRPr="0031504D" w:rsidRDefault="005C5549" w:rsidP="0031504D">
            <w:pPr>
              <w:jc w:val="center"/>
              <w:rPr>
                <w:sz w:val="14"/>
                <w:szCs w:val="16"/>
              </w:rPr>
            </w:pPr>
            <w:r w:rsidRPr="0031504D">
              <w:rPr>
                <w:rFonts w:hint="eastAsia"/>
                <w:sz w:val="14"/>
                <w:szCs w:val="16"/>
              </w:rPr>
              <w:t>区分</w:t>
            </w:r>
          </w:p>
        </w:tc>
        <w:tc>
          <w:tcPr>
            <w:tcW w:w="709" w:type="dxa"/>
            <w:vAlign w:val="center"/>
          </w:tcPr>
          <w:p w:rsidR="005C5549" w:rsidRPr="0031504D" w:rsidRDefault="003267AE" w:rsidP="0031504D">
            <w:pPr>
              <w:jc w:val="center"/>
              <w:rPr>
                <w:sz w:val="14"/>
                <w:szCs w:val="16"/>
              </w:rPr>
            </w:pPr>
            <w:r w:rsidRPr="0031504D">
              <w:rPr>
                <w:rFonts w:hint="eastAsia"/>
                <w:sz w:val="14"/>
                <w:szCs w:val="16"/>
              </w:rPr>
              <w:t>セルフ方式</w:t>
            </w:r>
            <w:r w:rsidR="005C5549" w:rsidRPr="0031504D">
              <w:rPr>
                <w:rFonts w:hint="eastAsia"/>
                <w:sz w:val="14"/>
                <w:szCs w:val="16"/>
              </w:rPr>
              <w:t>（注１）</w:t>
            </w:r>
          </w:p>
        </w:tc>
        <w:tc>
          <w:tcPr>
            <w:tcW w:w="2835" w:type="dxa"/>
            <w:vAlign w:val="center"/>
          </w:tcPr>
          <w:p w:rsidR="005C5549" w:rsidRPr="0031504D" w:rsidRDefault="005C5549" w:rsidP="0031504D">
            <w:pPr>
              <w:jc w:val="center"/>
              <w:rPr>
                <w:sz w:val="14"/>
                <w:szCs w:val="16"/>
              </w:rPr>
            </w:pPr>
            <w:r w:rsidRPr="0031504D">
              <w:rPr>
                <w:rFonts w:hint="eastAsia"/>
                <w:sz w:val="14"/>
                <w:szCs w:val="16"/>
              </w:rPr>
              <w:t>取扱商品等（注２）</w:t>
            </w:r>
          </w:p>
        </w:tc>
        <w:tc>
          <w:tcPr>
            <w:tcW w:w="2126" w:type="dxa"/>
            <w:vAlign w:val="center"/>
          </w:tcPr>
          <w:p w:rsidR="005C5549" w:rsidRPr="0031504D" w:rsidRDefault="005C5549" w:rsidP="0031504D">
            <w:pPr>
              <w:jc w:val="center"/>
              <w:rPr>
                <w:sz w:val="14"/>
                <w:szCs w:val="16"/>
              </w:rPr>
            </w:pPr>
            <w:r w:rsidRPr="0031504D">
              <w:rPr>
                <w:rFonts w:hint="eastAsia"/>
                <w:sz w:val="14"/>
                <w:szCs w:val="16"/>
              </w:rPr>
              <w:t>売場面積</w:t>
            </w:r>
          </w:p>
        </w:tc>
        <w:tc>
          <w:tcPr>
            <w:tcW w:w="850" w:type="dxa"/>
            <w:gridSpan w:val="2"/>
            <w:vAlign w:val="center"/>
          </w:tcPr>
          <w:p w:rsidR="005C5549" w:rsidRPr="0031504D" w:rsidRDefault="005C5549" w:rsidP="0031504D">
            <w:pPr>
              <w:jc w:val="center"/>
              <w:rPr>
                <w:sz w:val="14"/>
                <w:szCs w:val="16"/>
              </w:rPr>
            </w:pPr>
            <w:r w:rsidRPr="0031504D">
              <w:rPr>
                <w:rFonts w:hint="eastAsia"/>
                <w:sz w:val="14"/>
                <w:szCs w:val="16"/>
              </w:rPr>
              <w:t>営業時間</w:t>
            </w:r>
          </w:p>
        </w:tc>
        <w:tc>
          <w:tcPr>
            <w:tcW w:w="2127" w:type="dxa"/>
            <w:vAlign w:val="center"/>
          </w:tcPr>
          <w:p w:rsidR="005C5549" w:rsidRPr="0031504D" w:rsidRDefault="005C5549" w:rsidP="0031504D">
            <w:pPr>
              <w:jc w:val="center"/>
              <w:rPr>
                <w:sz w:val="14"/>
                <w:szCs w:val="16"/>
              </w:rPr>
            </w:pPr>
            <w:r w:rsidRPr="0031504D">
              <w:rPr>
                <w:rFonts w:hint="eastAsia"/>
                <w:sz w:val="14"/>
                <w:szCs w:val="16"/>
              </w:rPr>
              <w:t>備考</w:t>
            </w:r>
          </w:p>
        </w:tc>
      </w:tr>
      <w:tr w:rsidR="003267AE" w:rsidRPr="0031504D" w:rsidTr="0031504D">
        <w:tc>
          <w:tcPr>
            <w:tcW w:w="1702" w:type="dxa"/>
            <w:gridSpan w:val="3"/>
            <w:tcBorders>
              <w:bottom w:val="nil"/>
            </w:tcBorders>
          </w:tcPr>
          <w:p w:rsidR="003267AE" w:rsidRPr="00AA3F56" w:rsidRDefault="00B6432F" w:rsidP="00C3605F">
            <w:pPr>
              <w:rPr>
                <w:b/>
                <w:sz w:val="14"/>
                <w:szCs w:val="16"/>
              </w:rPr>
            </w:pPr>
            <w:r>
              <w:rPr>
                <w:rFonts w:hint="eastAsia"/>
                <w:b/>
                <w:sz w:val="14"/>
                <w:szCs w:val="16"/>
              </w:rPr>
              <w:t xml:space="preserve">１　</w:t>
            </w:r>
            <w:r w:rsidR="003267AE" w:rsidRPr="00AA3F56">
              <w:rPr>
                <w:rFonts w:hint="eastAsia"/>
                <w:b/>
                <w:sz w:val="14"/>
                <w:szCs w:val="16"/>
              </w:rPr>
              <w:t>百貨店</w:t>
            </w:r>
          </w:p>
        </w:tc>
        <w:tc>
          <w:tcPr>
            <w:tcW w:w="709" w:type="dxa"/>
            <w:vMerge w:val="restart"/>
            <w:vAlign w:val="center"/>
          </w:tcPr>
          <w:p w:rsidR="003267AE" w:rsidRPr="0031504D" w:rsidRDefault="003267AE" w:rsidP="0031504D">
            <w:pPr>
              <w:jc w:val="center"/>
              <w:rPr>
                <w:sz w:val="14"/>
                <w:szCs w:val="16"/>
              </w:rPr>
            </w:pPr>
            <w:r w:rsidRPr="0031504D">
              <w:rPr>
                <w:rFonts w:hint="eastAsia"/>
                <w:sz w:val="14"/>
                <w:szCs w:val="16"/>
              </w:rPr>
              <w:t>×</w:t>
            </w:r>
          </w:p>
        </w:tc>
        <w:tc>
          <w:tcPr>
            <w:tcW w:w="2835" w:type="dxa"/>
            <w:vMerge w:val="restart"/>
            <w:vAlign w:val="center"/>
          </w:tcPr>
          <w:p w:rsidR="003267AE" w:rsidRPr="0031504D" w:rsidRDefault="003267AE" w:rsidP="0031504D">
            <w:pPr>
              <w:jc w:val="left"/>
              <w:rPr>
                <w:sz w:val="14"/>
                <w:szCs w:val="16"/>
              </w:rPr>
            </w:pPr>
            <w:r w:rsidRPr="0031504D">
              <w:rPr>
                <w:rFonts w:hint="eastAsia"/>
                <w:sz w:val="14"/>
                <w:szCs w:val="16"/>
              </w:rPr>
              <w:t>産業分類「</w:t>
            </w:r>
            <w:r w:rsidRPr="0031504D">
              <w:rPr>
                <w:rFonts w:hint="eastAsia"/>
                <w:sz w:val="14"/>
                <w:szCs w:val="16"/>
              </w:rPr>
              <w:t>561</w:t>
            </w:r>
            <w:r w:rsidRPr="0031504D">
              <w:rPr>
                <w:rFonts w:hint="eastAsia"/>
                <w:sz w:val="14"/>
                <w:szCs w:val="16"/>
              </w:rPr>
              <w:t>百貨店</w:t>
            </w:r>
            <w:r w:rsidRPr="0031504D">
              <w:rPr>
                <w:rFonts w:hint="eastAsia"/>
                <w:sz w:val="14"/>
                <w:szCs w:val="16"/>
              </w:rPr>
              <w:t>,</w:t>
            </w:r>
            <w:r w:rsidRPr="0031504D">
              <w:rPr>
                <w:rFonts w:hint="eastAsia"/>
                <w:sz w:val="14"/>
                <w:szCs w:val="16"/>
              </w:rPr>
              <w:t>総合スーパー」に格付けされた事業所</w:t>
            </w:r>
          </w:p>
        </w:tc>
        <w:tc>
          <w:tcPr>
            <w:tcW w:w="2126" w:type="dxa"/>
          </w:tcPr>
          <w:p w:rsidR="003267AE" w:rsidRPr="0031504D" w:rsidRDefault="003267AE" w:rsidP="0031504D">
            <w:pPr>
              <w:jc w:val="center"/>
              <w:rPr>
                <w:sz w:val="14"/>
                <w:szCs w:val="16"/>
              </w:rPr>
            </w:pPr>
          </w:p>
        </w:tc>
        <w:tc>
          <w:tcPr>
            <w:tcW w:w="850" w:type="dxa"/>
            <w:gridSpan w:val="2"/>
            <w:vMerge w:val="restart"/>
          </w:tcPr>
          <w:p w:rsidR="003267AE" w:rsidRPr="0031504D" w:rsidRDefault="003267AE" w:rsidP="00C3605F">
            <w:pPr>
              <w:rPr>
                <w:sz w:val="14"/>
                <w:szCs w:val="16"/>
              </w:rPr>
            </w:pPr>
          </w:p>
        </w:tc>
        <w:tc>
          <w:tcPr>
            <w:tcW w:w="2127" w:type="dxa"/>
            <w:vMerge w:val="restart"/>
            <w:vAlign w:val="center"/>
          </w:tcPr>
          <w:p w:rsidR="003267AE" w:rsidRPr="0031504D" w:rsidRDefault="003267AE" w:rsidP="0031504D">
            <w:pPr>
              <w:rPr>
                <w:sz w:val="14"/>
                <w:szCs w:val="16"/>
              </w:rPr>
            </w:pPr>
            <w:r w:rsidRPr="0031504D">
              <w:rPr>
                <w:rFonts w:hint="eastAsia"/>
                <w:sz w:val="14"/>
                <w:szCs w:val="16"/>
              </w:rPr>
              <w:t>産業分類　「</w:t>
            </w:r>
            <w:r w:rsidRPr="0031504D">
              <w:rPr>
                <w:rFonts w:hint="eastAsia"/>
                <w:sz w:val="14"/>
                <w:szCs w:val="16"/>
              </w:rPr>
              <w:t>561</w:t>
            </w:r>
            <w:r w:rsidRPr="0031504D">
              <w:rPr>
                <w:rFonts w:hint="eastAsia"/>
                <w:sz w:val="14"/>
                <w:szCs w:val="16"/>
              </w:rPr>
              <w:t>百貨店</w:t>
            </w:r>
            <w:r w:rsidRPr="0031504D">
              <w:rPr>
                <w:rFonts w:hint="eastAsia"/>
                <w:sz w:val="14"/>
                <w:szCs w:val="16"/>
              </w:rPr>
              <w:t>,</w:t>
            </w:r>
            <w:r w:rsidRPr="0031504D">
              <w:rPr>
                <w:rFonts w:hint="eastAsia"/>
                <w:sz w:val="14"/>
                <w:szCs w:val="16"/>
              </w:rPr>
              <w:t>総合スーパー」とは</w:t>
            </w:r>
            <w:r w:rsidR="00361AB8">
              <w:rPr>
                <w:rFonts w:hint="eastAsia"/>
                <w:sz w:val="14"/>
                <w:szCs w:val="16"/>
              </w:rPr>
              <w:t>，</w:t>
            </w:r>
            <w:r w:rsidRPr="0031504D">
              <w:rPr>
                <w:rFonts w:hint="eastAsia"/>
                <w:sz w:val="14"/>
                <w:szCs w:val="16"/>
              </w:rPr>
              <w:t>衣</w:t>
            </w:r>
            <w:r w:rsidR="00361AB8">
              <w:rPr>
                <w:rFonts w:hint="eastAsia"/>
                <w:sz w:val="14"/>
                <w:szCs w:val="16"/>
              </w:rPr>
              <w:t>，</w:t>
            </w:r>
            <w:r w:rsidRPr="0031504D">
              <w:rPr>
                <w:rFonts w:hint="eastAsia"/>
                <w:sz w:val="14"/>
                <w:szCs w:val="16"/>
              </w:rPr>
              <w:t>食</w:t>
            </w:r>
            <w:r w:rsidR="00361AB8">
              <w:rPr>
                <w:rFonts w:hint="eastAsia"/>
                <w:sz w:val="14"/>
                <w:szCs w:val="16"/>
              </w:rPr>
              <w:t>，</w:t>
            </w:r>
            <w:r w:rsidRPr="0031504D">
              <w:rPr>
                <w:rFonts w:hint="eastAsia"/>
                <w:sz w:val="14"/>
                <w:szCs w:val="16"/>
              </w:rPr>
              <w:t>他（＝住）にわたる各種商品を小売し</w:t>
            </w:r>
            <w:r w:rsidR="00361AB8">
              <w:rPr>
                <w:rFonts w:hint="eastAsia"/>
                <w:sz w:val="14"/>
                <w:szCs w:val="16"/>
              </w:rPr>
              <w:t>，</w:t>
            </w:r>
            <w:r w:rsidRPr="0031504D">
              <w:rPr>
                <w:rFonts w:hint="eastAsia"/>
                <w:sz w:val="14"/>
                <w:szCs w:val="16"/>
              </w:rPr>
              <w:t>そのいずれも小売販売額の</w:t>
            </w:r>
          </w:p>
          <w:p w:rsidR="003267AE" w:rsidRPr="0031504D" w:rsidRDefault="003267AE" w:rsidP="0031504D">
            <w:pPr>
              <w:rPr>
                <w:sz w:val="14"/>
                <w:szCs w:val="16"/>
              </w:rPr>
            </w:pPr>
            <w:r w:rsidRPr="0031504D">
              <w:rPr>
                <w:rFonts w:hint="eastAsia"/>
                <w:sz w:val="14"/>
                <w:szCs w:val="16"/>
              </w:rPr>
              <w:t>10</w:t>
            </w:r>
            <w:r w:rsidRPr="0031504D">
              <w:rPr>
                <w:rFonts w:hint="eastAsia"/>
                <w:sz w:val="14"/>
                <w:szCs w:val="16"/>
              </w:rPr>
              <w:t>％以上</w:t>
            </w:r>
            <w:r w:rsidRPr="0031504D">
              <w:rPr>
                <w:rFonts w:hint="eastAsia"/>
                <w:sz w:val="14"/>
                <w:szCs w:val="16"/>
              </w:rPr>
              <w:t>70</w:t>
            </w:r>
            <w:r w:rsidRPr="0031504D">
              <w:rPr>
                <w:rFonts w:hint="eastAsia"/>
                <w:sz w:val="14"/>
                <w:szCs w:val="16"/>
              </w:rPr>
              <w:t>％未満の範囲内にある事業所で</w:t>
            </w:r>
            <w:r w:rsidR="00361AB8">
              <w:rPr>
                <w:rFonts w:hint="eastAsia"/>
                <w:sz w:val="14"/>
                <w:szCs w:val="16"/>
              </w:rPr>
              <w:t>，</w:t>
            </w:r>
            <w:r w:rsidRPr="0031504D">
              <w:rPr>
                <w:rFonts w:hint="eastAsia"/>
                <w:sz w:val="14"/>
                <w:szCs w:val="16"/>
              </w:rPr>
              <w:t>従業者が</w:t>
            </w:r>
            <w:r w:rsidRPr="0031504D">
              <w:rPr>
                <w:rFonts w:hint="eastAsia"/>
                <w:sz w:val="14"/>
                <w:szCs w:val="16"/>
              </w:rPr>
              <w:t>50</w:t>
            </w:r>
            <w:r w:rsidRPr="0031504D">
              <w:rPr>
                <w:rFonts w:hint="eastAsia"/>
                <w:sz w:val="14"/>
                <w:szCs w:val="16"/>
              </w:rPr>
              <w:t>人以上の事業所をいう。</w:t>
            </w:r>
          </w:p>
        </w:tc>
      </w:tr>
      <w:tr w:rsidR="0031504D" w:rsidRPr="0031504D" w:rsidTr="0031504D">
        <w:tc>
          <w:tcPr>
            <w:tcW w:w="284" w:type="dxa"/>
            <w:vMerge w:val="restart"/>
            <w:tcBorders>
              <w:top w:val="nil"/>
            </w:tcBorders>
          </w:tcPr>
          <w:p w:rsidR="0031504D" w:rsidRPr="0031504D" w:rsidRDefault="0031504D" w:rsidP="004932A5">
            <w:pPr>
              <w:rPr>
                <w:sz w:val="14"/>
                <w:szCs w:val="16"/>
              </w:rPr>
            </w:pPr>
          </w:p>
        </w:tc>
        <w:tc>
          <w:tcPr>
            <w:tcW w:w="1418" w:type="dxa"/>
            <w:gridSpan w:val="2"/>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１</w:t>
            </w:r>
            <w:r w:rsidRPr="0031504D">
              <w:rPr>
                <w:rFonts w:hint="eastAsia"/>
                <w:sz w:val="14"/>
                <w:szCs w:val="16"/>
              </w:rPr>
              <w:t>)</w:t>
            </w:r>
            <w:r w:rsidRPr="0031504D">
              <w:rPr>
                <w:rFonts w:hint="eastAsia"/>
                <w:sz w:val="14"/>
                <w:szCs w:val="16"/>
              </w:rPr>
              <w:t xml:space="preserve">　大型百貨店</w:t>
            </w:r>
          </w:p>
        </w:tc>
        <w:tc>
          <w:tcPr>
            <w:tcW w:w="709" w:type="dxa"/>
            <w:vMerge/>
            <w:vAlign w:val="center"/>
          </w:tcPr>
          <w:p w:rsidR="0031504D" w:rsidRPr="0031504D" w:rsidRDefault="0031504D" w:rsidP="0031504D">
            <w:pPr>
              <w:jc w:val="center"/>
              <w:rPr>
                <w:sz w:val="14"/>
                <w:szCs w:val="16"/>
              </w:rPr>
            </w:pPr>
          </w:p>
        </w:tc>
        <w:tc>
          <w:tcPr>
            <w:tcW w:w="2835" w:type="dxa"/>
            <w:vMerge/>
            <w:vAlign w:val="center"/>
          </w:tcPr>
          <w:p w:rsidR="0031504D" w:rsidRPr="0031504D" w:rsidRDefault="0031504D" w:rsidP="0031504D">
            <w:pPr>
              <w:jc w:val="left"/>
              <w:rPr>
                <w:sz w:val="14"/>
                <w:szCs w:val="16"/>
              </w:rPr>
            </w:pPr>
          </w:p>
        </w:tc>
        <w:tc>
          <w:tcPr>
            <w:tcW w:w="2126" w:type="dxa"/>
          </w:tcPr>
          <w:p w:rsidR="0031504D" w:rsidRPr="0031504D" w:rsidRDefault="0031504D" w:rsidP="0031504D">
            <w:pPr>
              <w:jc w:val="center"/>
              <w:rPr>
                <w:sz w:val="14"/>
                <w:szCs w:val="16"/>
              </w:rPr>
            </w:pPr>
            <w:r w:rsidRPr="0031504D">
              <w:rPr>
                <w:rFonts w:hint="eastAsia"/>
                <w:sz w:val="14"/>
                <w:szCs w:val="16"/>
              </w:rPr>
              <w:t>3000</w:t>
            </w:r>
            <w:r w:rsidRPr="0031504D">
              <w:rPr>
                <w:rFonts w:hint="eastAsia"/>
                <w:sz w:val="14"/>
                <w:szCs w:val="16"/>
              </w:rPr>
              <w:t>㎡以上（都の特別区及び政令指定都市は</w:t>
            </w:r>
            <w:r w:rsidRPr="0031504D">
              <w:rPr>
                <w:rFonts w:hint="eastAsia"/>
                <w:sz w:val="14"/>
                <w:szCs w:val="16"/>
              </w:rPr>
              <w:t>6000</w:t>
            </w:r>
            <w:r w:rsidRPr="0031504D">
              <w:rPr>
                <w:rFonts w:hint="eastAsia"/>
                <w:sz w:val="14"/>
                <w:szCs w:val="16"/>
              </w:rPr>
              <w:t>㎡以上）</w:t>
            </w:r>
          </w:p>
        </w:tc>
        <w:tc>
          <w:tcPr>
            <w:tcW w:w="850" w:type="dxa"/>
            <w:gridSpan w:val="2"/>
            <w:vMerge/>
          </w:tcPr>
          <w:p w:rsidR="0031504D" w:rsidRPr="0031504D" w:rsidRDefault="0031504D" w:rsidP="00C3605F">
            <w:pPr>
              <w:rPr>
                <w:sz w:val="14"/>
                <w:szCs w:val="16"/>
              </w:rPr>
            </w:pPr>
          </w:p>
        </w:tc>
        <w:tc>
          <w:tcPr>
            <w:tcW w:w="2127" w:type="dxa"/>
            <w:vMerge/>
            <w:vAlign w:val="center"/>
          </w:tcPr>
          <w:p w:rsidR="0031504D" w:rsidRPr="0031504D" w:rsidRDefault="0031504D" w:rsidP="0031504D">
            <w:pPr>
              <w:rPr>
                <w:sz w:val="14"/>
                <w:szCs w:val="16"/>
              </w:rPr>
            </w:pPr>
          </w:p>
        </w:tc>
      </w:tr>
      <w:tr w:rsidR="0031504D" w:rsidRPr="0031504D" w:rsidTr="0031504D">
        <w:tc>
          <w:tcPr>
            <w:tcW w:w="284" w:type="dxa"/>
            <w:vMerge/>
          </w:tcPr>
          <w:p w:rsidR="0031504D" w:rsidRPr="0031504D" w:rsidRDefault="0031504D" w:rsidP="005C5549">
            <w:pPr>
              <w:rPr>
                <w:sz w:val="14"/>
                <w:szCs w:val="16"/>
              </w:rPr>
            </w:pPr>
          </w:p>
        </w:tc>
        <w:tc>
          <w:tcPr>
            <w:tcW w:w="1418" w:type="dxa"/>
            <w:gridSpan w:val="2"/>
          </w:tcPr>
          <w:p w:rsidR="0031504D" w:rsidRPr="0031504D" w:rsidRDefault="0031504D" w:rsidP="00C3605F">
            <w:pPr>
              <w:rPr>
                <w:sz w:val="14"/>
                <w:szCs w:val="16"/>
              </w:rPr>
            </w:pPr>
            <w:r w:rsidRPr="0031504D">
              <w:rPr>
                <w:rFonts w:hint="eastAsia"/>
                <w:sz w:val="14"/>
                <w:szCs w:val="16"/>
              </w:rPr>
              <w:t>(</w:t>
            </w:r>
            <w:r w:rsidRPr="0031504D">
              <w:rPr>
                <w:rFonts w:hint="eastAsia"/>
                <w:sz w:val="14"/>
                <w:szCs w:val="16"/>
              </w:rPr>
              <w:t>２</w:t>
            </w:r>
            <w:r w:rsidRPr="0031504D">
              <w:rPr>
                <w:rFonts w:hint="eastAsia"/>
                <w:sz w:val="14"/>
                <w:szCs w:val="16"/>
              </w:rPr>
              <w:t>)</w:t>
            </w:r>
            <w:r w:rsidRPr="0031504D">
              <w:rPr>
                <w:rFonts w:hint="eastAsia"/>
                <w:sz w:val="14"/>
                <w:szCs w:val="16"/>
              </w:rPr>
              <w:t xml:space="preserve">　その他の百貨店</w:t>
            </w:r>
          </w:p>
        </w:tc>
        <w:tc>
          <w:tcPr>
            <w:tcW w:w="709" w:type="dxa"/>
            <w:vMerge/>
            <w:vAlign w:val="center"/>
          </w:tcPr>
          <w:p w:rsidR="0031504D" w:rsidRPr="0031504D" w:rsidRDefault="0031504D" w:rsidP="0031504D">
            <w:pPr>
              <w:jc w:val="center"/>
              <w:rPr>
                <w:sz w:val="14"/>
                <w:szCs w:val="16"/>
              </w:rPr>
            </w:pPr>
          </w:p>
        </w:tc>
        <w:tc>
          <w:tcPr>
            <w:tcW w:w="2835" w:type="dxa"/>
            <w:vMerge/>
            <w:vAlign w:val="center"/>
          </w:tcPr>
          <w:p w:rsidR="0031504D" w:rsidRPr="0031504D" w:rsidRDefault="0031504D" w:rsidP="0031504D">
            <w:pPr>
              <w:jc w:val="left"/>
              <w:rPr>
                <w:sz w:val="14"/>
                <w:szCs w:val="16"/>
              </w:rPr>
            </w:pPr>
          </w:p>
        </w:tc>
        <w:tc>
          <w:tcPr>
            <w:tcW w:w="2126" w:type="dxa"/>
          </w:tcPr>
          <w:p w:rsidR="0031504D" w:rsidRPr="0031504D" w:rsidRDefault="0031504D" w:rsidP="0031504D">
            <w:pPr>
              <w:jc w:val="center"/>
              <w:rPr>
                <w:sz w:val="14"/>
                <w:szCs w:val="16"/>
              </w:rPr>
            </w:pPr>
            <w:r w:rsidRPr="0031504D">
              <w:rPr>
                <w:rFonts w:hint="eastAsia"/>
                <w:sz w:val="14"/>
                <w:szCs w:val="16"/>
              </w:rPr>
              <w:t>3000</w:t>
            </w:r>
            <w:r w:rsidRPr="0031504D">
              <w:rPr>
                <w:rFonts w:hint="eastAsia"/>
                <w:sz w:val="14"/>
                <w:szCs w:val="16"/>
              </w:rPr>
              <w:t>㎡未満（都の特別区及び政令指定都市は</w:t>
            </w:r>
            <w:r w:rsidRPr="0031504D">
              <w:rPr>
                <w:rFonts w:hint="eastAsia"/>
                <w:sz w:val="14"/>
                <w:szCs w:val="16"/>
              </w:rPr>
              <w:t>6000</w:t>
            </w:r>
            <w:r w:rsidRPr="0031504D">
              <w:rPr>
                <w:rFonts w:hint="eastAsia"/>
                <w:sz w:val="14"/>
                <w:szCs w:val="16"/>
              </w:rPr>
              <w:t>㎡未満）</w:t>
            </w:r>
          </w:p>
        </w:tc>
        <w:tc>
          <w:tcPr>
            <w:tcW w:w="850" w:type="dxa"/>
            <w:gridSpan w:val="2"/>
            <w:vMerge/>
          </w:tcPr>
          <w:p w:rsidR="0031504D" w:rsidRPr="0031504D" w:rsidRDefault="0031504D" w:rsidP="00C3605F">
            <w:pPr>
              <w:rPr>
                <w:sz w:val="14"/>
                <w:szCs w:val="16"/>
              </w:rPr>
            </w:pPr>
          </w:p>
        </w:tc>
        <w:tc>
          <w:tcPr>
            <w:tcW w:w="2127" w:type="dxa"/>
            <w:vMerge/>
            <w:vAlign w:val="center"/>
          </w:tcPr>
          <w:p w:rsidR="0031504D" w:rsidRPr="0031504D" w:rsidRDefault="0031504D" w:rsidP="0031504D">
            <w:pPr>
              <w:rPr>
                <w:sz w:val="14"/>
                <w:szCs w:val="16"/>
              </w:rPr>
            </w:pPr>
          </w:p>
        </w:tc>
      </w:tr>
      <w:tr w:rsidR="005C5549" w:rsidRPr="0031504D" w:rsidTr="0031504D">
        <w:tc>
          <w:tcPr>
            <w:tcW w:w="1702" w:type="dxa"/>
            <w:gridSpan w:val="3"/>
            <w:tcBorders>
              <w:bottom w:val="nil"/>
            </w:tcBorders>
          </w:tcPr>
          <w:p w:rsidR="005C5549" w:rsidRPr="00AA3F56" w:rsidRDefault="00B6432F" w:rsidP="00C3605F">
            <w:pPr>
              <w:rPr>
                <w:b/>
                <w:sz w:val="14"/>
                <w:szCs w:val="16"/>
              </w:rPr>
            </w:pPr>
            <w:r>
              <w:rPr>
                <w:rFonts w:hint="eastAsia"/>
                <w:b/>
                <w:sz w:val="14"/>
                <w:szCs w:val="16"/>
              </w:rPr>
              <w:t xml:space="preserve">２　</w:t>
            </w:r>
            <w:r w:rsidR="005C5549" w:rsidRPr="00AA3F56">
              <w:rPr>
                <w:rFonts w:hint="eastAsia"/>
                <w:b/>
                <w:sz w:val="14"/>
                <w:szCs w:val="16"/>
              </w:rPr>
              <w:t>総合スーパー</w:t>
            </w:r>
          </w:p>
        </w:tc>
        <w:tc>
          <w:tcPr>
            <w:tcW w:w="709" w:type="dxa"/>
            <w:vMerge w:val="restart"/>
            <w:vAlign w:val="center"/>
          </w:tcPr>
          <w:p w:rsidR="005C5549" w:rsidRPr="0031504D" w:rsidRDefault="005C5549" w:rsidP="0031504D">
            <w:pPr>
              <w:jc w:val="center"/>
              <w:rPr>
                <w:sz w:val="14"/>
                <w:szCs w:val="16"/>
              </w:rPr>
            </w:pPr>
            <w:r w:rsidRPr="0031504D">
              <w:rPr>
                <w:rFonts w:hint="eastAsia"/>
                <w:sz w:val="14"/>
                <w:szCs w:val="16"/>
              </w:rPr>
              <w:t>○</w:t>
            </w:r>
          </w:p>
        </w:tc>
        <w:tc>
          <w:tcPr>
            <w:tcW w:w="2835" w:type="dxa"/>
            <w:vMerge/>
            <w:vAlign w:val="center"/>
          </w:tcPr>
          <w:p w:rsidR="005C5549" w:rsidRPr="0031504D" w:rsidRDefault="005C5549" w:rsidP="0031504D">
            <w:pPr>
              <w:jc w:val="left"/>
              <w:rPr>
                <w:sz w:val="14"/>
                <w:szCs w:val="16"/>
              </w:rPr>
            </w:pPr>
          </w:p>
        </w:tc>
        <w:tc>
          <w:tcPr>
            <w:tcW w:w="2126" w:type="dxa"/>
          </w:tcPr>
          <w:p w:rsidR="005C5549" w:rsidRPr="0031504D" w:rsidRDefault="005C5549" w:rsidP="0031504D">
            <w:pPr>
              <w:jc w:val="center"/>
              <w:rPr>
                <w:sz w:val="14"/>
                <w:szCs w:val="16"/>
              </w:rPr>
            </w:pPr>
          </w:p>
        </w:tc>
        <w:tc>
          <w:tcPr>
            <w:tcW w:w="850" w:type="dxa"/>
            <w:gridSpan w:val="2"/>
            <w:vMerge w:val="restart"/>
          </w:tcPr>
          <w:p w:rsidR="005C5549" w:rsidRPr="0031504D" w:rsidRDefault="005C5549" w:rsidP="00C3605F">
            <w:pPr>
              <w:rPr>
                <w:sz w:val="14"/>
                <w:szCs w:val="16"/>
              </w:rPr>
            </w:pPr>
          </w:p>
        </w:tc>
        <w:tc>
          <w:tcPr>
            <w:tcW w:w="2127" w:type="dxa"/>
            <w:vMerge/>
            <w:vAlign w:val="center"/>
          </w:tcPr>
          <w:p w:rsidR="005C5549" w:rsidRPr="0031504D" w:rsidRDefault="005C5549" w:rsidP="0031504D">
            <w:pPr>
              <w:rPr>
                <w:sz w:val="14"/>
                <w:szCs w:val="16"/>
              </w:rPr>
            </w:pPr>
          </w:p>
        </w:tc>
      </w:tr>
      <w:tr w:rsidR="0031504D" w:rsidRPr="0031504D" w:rsidTr="0031504D">
        <w:tc>
          <w:tcPr>
            <w:tcW w:w="284" w:type="dxa"/>
            <w:vMerge w:val="restart"/>
            <w:tcBorders>
              <w:top w:val="nil"/>
            </w:tcBorders>
          </w:tcPr>
          <w:p w:rsidR="0031504D" w:rsidRPr="0031504D" w:rsidRDefault="0031504D" w:rsidP="004932A5">
            <w:pPr>
              <w:rPr>
                <w:sz w:val="14"/>
                <w:szCs w:val="16"/>
              </w:rPr>
            </w:pPr>
          </w:p>
        </w:tc>
        <w:tc>
          <w:tcPr>
            <w:tcW w:w="1418" w:type="dxa"/>
            <w:gridSpan w:val="2"/>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１</w:t>
            </w:r>
            <w:r w:rsidRPr="0031504D">
              <w:rPr>
                <w:rFonts w:hint="eastAsia"/>
                <w:sz w:val="14"/>
                <w:szCs w:val="16"/>
              </w:rPr>
              <w:t>)</w:t>
            </w:r>
            <w:r w:rsidRPr="0031504D">
              <w:rPr>
                <w:rFonts w:hint="eastAsia"/>
                <w:sz w:val="14"/>
                <w:szCs w:val="16"/>
              </w:rPr>
              <w:t xml:space="preserve">　大型総合スーパー</w:t>
            </w:r>
          </w:p>
        </w:tc>
        <w:tc>
          <w:tcPr>
            <w:tcW w:w="709" w:type="dxa"/>
            <w:vMerge/>
            <w:vAlign w:val="center"/>
          </w:tcPr>
          <w:p w:rsidR="0031504D" w:rsidRPr="0031504D" w:rsidRDefault="0031504D" w:rsidP="0031504D">
            <w:pPr>
              <w:jc w:val="center"/>
              <w:rPr>
                <w:sz w:val="14"/>
                <w:szCs w:val="16"/>
              </w:rPr>
            </w:pPr>
          </w:p>
        </w:tc>
        <w:tc>
          <w:tcPr>
            <w:tcW w:w="2835" w:type="dxa"/>
            <w:vMerge/>
            <w:vAlign w:val="center"/>
          </w:tcPr>
          <w:p w:rsidR="0031504D" w:rsidRPr="0031504D" w:rsidRDefault="0031504D" w:rsidP="0031504D">
            <w:pPr>
              <w:jc w:val="left"/>
              <w:rPr>
                <w:sz w:val="14"/>
                <w:szCs w:val="16"/>
              </w:rPr>
            </w:pPr>
          </w:p>
        </w:tc>
        <w:tc>
          <w:tcPr>
            <w:tcW w:w="2126" w:type="dxa"/>
          </w:tcPr>
          <w:p w:rsidR="0031504D" w:rsidRPr="0031504D" w:rsidRDefault="0031504D" w:rsidP="0031504D">
            <w:pPr>
              <w:jc w:val="center"/>
              <w:rPr>
                <w:sz w:val="14"/>
                <w:szCs w:val="16"/>
              </w:rPr>
            </w:pPr>
            <w:r w:rsidRPr="0031504D">
              <w:rPr>
                <w:rFonts w:hint="eastAsia"/>
                <w:sz w:val="14"/>
                <w:szCs w:val="16"/>
              </w:rPr>
              <w:t>3000</w:t>
            </w:r>
            <w:r w:rsidRPr="0031504D">
              <w:rPr>
                <w:rFonts w:hint="eastAsia"/>
                <w:sz w:val="14"/>
                <w:szCs w:val="16"/>
              </w:rPr>
              <w:t>㎡以上（都の特別区及び政令指定都市は</w:t>
            </w:r>
            <w:r w:rsidRPr="0031504D">
              <w:rPr>
                <w:rFonts w:hint="eastAsia"/>
                <w:sz w:val="14"/>
                <w:szCs w:val="16"/>
              </w:rPr>
              <w:t>6000</w:t>
            </w:r>
            <w:r w:rsidRPr="0031504D">
              <w:rPr>
                <w:rFonts w:hint="eastAsia"/>
                <w:sz w:val="14"/>
                <w:szCs w:val="16"/>
              </w:rPr>
              <w:t>㎡以上）</w:t>
            </w:r>
          </w:p>
        </w:tc>
        <w:tc>
          <w:tcPr>
            <w:tcW w:w="850" w:type="dxa"/>
            <w:gridSpan w:val="2"/>
            <w:vMerge/>
          </w:tcPr>
          <w:p w:rsidR="0031504D" w:rsidRPr="0031504D" w:rsidRDefault="0031504D" w:rsidP="00C3605F">
            <w:pPr>
              <w:rPr>
                <w:sz w:val="14"/>
                <w:szCs w:val="16"/>
              </w:rPr>
            </w:pPr>
          </w:p>
        </w:tc>
        <w:tc>
          <w:tcPr>
            <w:tcW w:w="2127" w:type="dxa"/>
            <w:vMerge/>
            <w:vAlign w:val="center"/>
          </w:tcPr>
          <w:p w:rsidR="0031504D" w:rsidRPr="0031504D" w:rsidRDefault="0031504D" w:rsidP="0031504D">
            <w:pPr>
              <w:rPr>
                <w:sz w:val="14"/>
                <w:szCs w:val="16"/>
              </w:rPr>
            </w:pPr>
          </w:p>
        </w:tc>
      </w:tr>
      <w:tr w:rsidR="0031504D" w:rsidRPr="0031504D" w:rsidTr="0031504D">
        <w:tc>
          <w:tcPr>
            <w:tcW w:w="284" w:type="dxa"/>
            <w:vMerge/>
            <w:tcBorders>
              <w:top w:val="nil"/>
            </w:tcBorders>
          </w:tcPr>
          <w:p w:rsidR="0031504D" w:rsidRPr="0031504D" w:rsidRDefault="0031504D" w:rsidP="00C3605F">
            <w:pPr>
              <w:rPr>
                <w:sz w:val="14"/>
                <w:szCs w:val="16"/>
              </w:rPr>
            </w:pPr>
          </w:p>
        </w:tc>
        <w:tc>
          <w:tcPr>
            <w:tcW w:w="1418" w:type="dxa"/>
            <w:gridSpan w:val="2"/>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２</w:t>
            </w:r>
            <w:r w:rsidRPr="0031504D">
              <w:rPr>
                <w:rFonts w:hint="eastAsia"/>
                <w:sz w:val="14"/>
                <w:szCs w:val="16"/>
              </w:rPr>
              <w:t>)</w:t>
            </w:r>
            <w:r w:rsidRPr="0031504D">
              <w:rPr>
                <w:rFonts w:hint="eastAsia"/>
                <w:sz w:val="14"/>
                <w:szCs w:val="16"/>
              </w:rPr>
              <w:t xml:space="preserve">　中型総合スーパー</w:t>
            </w:r>
          </w:p>
        </w:tc>
        <w:tc>
          <w:tcPr>
            <w:tcW w:w="709" w:type="dxa"/>
            <w:vMerge/>
            <w:vAlign w:val="center"/>
          </w:tcPr>
          <w:p w:rsidR="0031504D" w:rsidRPr="0031504D" w:rsidRDefault="0031504D" w:rsidP="0031504D">
            <w:pPr>
              <w:jc w:val="center"/>
              <w:rPr>
                <w:sz w:val="14"/>
                <w:szCs w:val="16"/>
              </w:rPr>
            </w:pPr>
          </w:p>
        </w:tc>
        <w:tc>
          <w:tcPr>
            <w:tcW w:w="2835" w:type="dxa"/>
            <w:vMerge/>
            <w:vAlign w:val="center"/>
          </w:tcPr>
          <w:p w:rsidR="0031504D" w:rsidRPr="0031504D" w:rsidRDefault="0031504D" w:rsidP="0031504D">
            <w:pPr>
              <w:jc w:val="left"/>
              <w:rPr>
                <w:sz w:val="14"/>
                <w:szCs w:val="16"/>
              </w:rPr>
            </w:pPr>
          </w:p>
        </w:tc>
        <w:tc>
          <w:tcPr>
            <w:tcW w:w="2126" w:type="dxa"/>
          </w:tcPr>
          <w:p w:rsidR="0031504D" w:rsidRPr="0031504D" w:rsidRDefault="0031504D" w:rsidP="0031504D">
            <w:pPr>
              <w:jc w:val="center"/>
              <w:rPr>
                <w:sz w:val="14"/>
                <w:szCs w:val="16"/>
              </w:rPr>
            </w:pPr>
            <w:r w:rsidRPr="0031504D">
              <w:rPr>
                <w:rFonts w:hint="eastAsia"/>
                <w:sz w:val="14"/>
                <w:szCs w:val="16"/>
              </w:rPr>
              <w:t>3000</w:t>
            </w:r>
            <w:r w:rsidRPr="0031504D">
              <w:rPr>
                <w:rFonts w:hint="eastAsia"/>
                <w:sz w:val="14"/>
                <w:szCs w:val="16"/>
              </w:rPr>
              <w:t>㎡未満（都の特別区及び政令指定都市は</w:t>
            </w:r>
            <w:r w:rsidRPr="0031504D">
              <w:rPr>
                <w:rFonts w:hint="eastAsia"/>
                <w:sz w:val="14"/>
                <w:szCs w:val="16"/>
              </w:rPr>
              <w:t>6000</w:t>
            </w:r>
            <w:r w:rsidRPr="0031504D">
              <w:rPr>
                <w:rFonts w:hint="eastAsia"/>
                <w:sz w:val="14"/>
                <w:szCs w:val="16"/>
              </w:rPr>
              <w:t>㎡未満）</w:t>
            </w:r>
          </w:p>
        </w:tc>
        <w:tc>
          <w:tcPr>
            <w:tcW w:w="850" w:type="dxa"/>
            <w:gridSpan w:val="2"/>
            <w:vMerge/>
          </w:tcPr>
          <w:p w:rsidR="0031504D" w:rsidRPr="0031504D" w:rsidRDefault="0031504D" w:rsidP="00C3605F">
            <w:pPr>
              <w:rPr>
                <w:sz w:val="14"/>
                <w:szCs w:val="16"/>
              </w:rPr>
            </w:pPr>
          </w:p>
        </w:tc>
        <w:tc>
          <w:tcPr>
            <w:tcW w:w="2127" w:type="dxa"/>
            <w:vMerge/>
            <w:vAlign w:val="center"/>
          </w:tcPr>
          <w:p w:rsidR="0031504D" w:rsidRPr="0031504D" w:rsidRDefault="0031504D" w:rsidP="0031504D">
            <w:pPr>
              <w:rPr>
                <w:sz w:val="14"/>
                <w:szCs w:val="16"/>
              </w:rPr>
            </w:pPr>
          </w:p>
        </w:tc>
      </w:tr>
      <w:tr w:rsidR="005C5549" w:rsidRPr="0031504D" w:rsidTr="0031504D">
        <w:tc>
          <w:tcPr>
            <w:tcW w:w="1702" w:type="dxa"/>
            <w:gridSpan w:val="3"/>
            <w:tcBorders>
              <w:bottom w:val="nil"/>
            </w:tcBorders>
          </w:tcPr>
          <w:p w:rsidR="005C5549" w:rsidRPr="00AA3F56" w:rsidRDefault="00B6432F" w:rsidP="004932A5">
            <w:pPr>
              <w:rPr>
                <w:b/>
                <w:sz w:val="14"/>
                <w:szCs w:val="16"/>
              </w:rPr>
            </w:pPr>
            <w:r>
              <w:rPr>
                <w:rFonts w:hint="eastAsia"/>
                <w:b/>
                <w:sz w:val="14"/>
                <w:szCs w:val="16"/>
              </w:rPr>
              <w:t xml:space="preserve">３　</w:t>
            </w:r>
            <w:r w:rsidR="005C5549" w:rsidRPr="00AA3F56">
              <w:rPr>
                <w:rFonts w:hint="eastAsia"/>
                <w:b/>
                <w:sz w:val="14"/>
                <w:szCs w:val="16"/>
              </w:rPr>
              <w:t>専門スーパー</w:t>
            </w:r>
          </w:p>
          <w:p w:rsidR="005C5549" w:rsidRPr="0031504D" w:rsidRDefault="005C5549" w:rsidP="005C5549">
            <w:pPr>
              <w:rPr>
                <w:sz w:val="14"/>
                <w:szCs w:val="16"/>
              </w:rPr>
            </w:pPr>
          </w:p>
        </w:tc>
        <w:tc>
          <w:tcPr>
            <w:tcW w:w="709" w:type="dxa"/>
            <w:vMerge w:val="restart"/>
            <w:vAlign w:val="center"/>
          </w:tcPr>
          <w:p w:rsidR="005C5549" w:rsidRPr="0031504D" w:rsidRDefault="005C5549" w:rsidP="0031504D">
            <w:pPr>
              <w:jc w:val="center"/>
              <w:rPr>
                <w:sz w:val="14"/>
                <w:szCs w:val="16"/>
              </w:rPr>
            </w:pPr>
            <w:r w:rsidRPr="0031504D">
              <w:rPr>
                <w:rFonts w:hint="eastAsia"/>
                <w:sz w:val="14"/>
                <w:szCs w:val="16"/>
              </w:rPr>
              <w:t>○</w:t>
            </w:r>
          </w:p>
        </w:tc>
        <w:tc>
          <w:tcPr>
            <w:tcW w:w="2835" w:type="dxa"/>
            <w:vAlign w:val="center"/>
          </w:tcPr>
          <w:p w:rsidR="005C5549" w:rsidRPr="0031504D" w:rsidRDefault="005C5549" w:rsidP="0031504D">
            <w:pPr>
              <w:jc w:val="left"/>
              <w:rPr>
                <w:sz w:val="14"/>
                <w:szCs w:val="16"/>
              </w:rPr>
            </w:pPr>
          </w:p>
        </w:tc>
        <w:tc>
          <w:tcPr>
            <w:tcW w:w="2126" w:type="dxa"/>
            <w:vMerge w:val="restart"/>
            <w:vAlign w:val="center"/>
          </w:tcPr>
          <w:p w:rsidR="005C5549" w:rsidRPr="0031504D" w:rsidRDefault="005C5549" w:rsidP="0031504D">
            <w:pPr>
              <w:jc w:val="center"/>
              <w:rPr>
                <w:sz w:val="14"/>
                <w:szCs w:val="16"/>
              </w:rPr>
            </w:pPr>
            <w:r w:rsidRPr="0031504D">
              <w:rPr>
                <w:rFonts w:hint="eastAsia"/>
                <w:sz w:val="14"/>
                <w:szCs w:val="16"/>
              </w:rPr>
              <w:t>250</w:t>
            </w:r>
            <w:r w:rsidRPr="0031504D">
              <w:rPr>
                <w:rFonts w:hint="eastAsia"/>
                <w:sz w:val="14"/>
                <w:szCs w:val="16"/>
              </w:rPr>
              <w:t>㎡以上</w:t>
            </w:r>
          </w:p>
          <w:p w:rsidR="005C5549" w:rsidRPr="0031504D" w:rsidRDefault="005C5549" w:rsidP="0031504D">
            <w:pPr>
              <w:jc w:val="center"/>
              <w:rPr>
                <w:sz w:val="14"/>
                <w:szCs w:val="16"/>
              </w:rPr>
            </w:pPr>
          </w:p>
        </w:tc>
        <w:tc>
          <w:tcPr>
            <w:tcW w:w="850" w:type="dxa"/>
            <w:gridSpan w:val="2"/>
            <w:vMerge w:val="restart"/>
          </w:tcPr>
          <w:p w:rsidR="005C5549" w:rsidRPr="0031504D" w:rsidRDefault="005C5549" w:rsidP="00C3605F">
            <w:pPr>
              <w:rPr>
                <w:sz w:val="14"/>
                <w:szCs w:val="16"/>
              </w:rPr>
            </w:pPr>
          </w:p>
        </w:tc>
        <w:tc>
          <w:tcPr>
            <w:tcW w:w="2127" w:type="dxa"/>
            <w:vMerge w:val="restart"/>
            <w:vAlign w:val="center"/>
          </w:tcPr>
          <w:p w:rsidR="005C5549" w:rsidRPr="0031504D" w:rsidRDefault="005C5549" w:rsidP="0031504D">
            <w:pPr>
              <w:rPr>
                <w:sz w:val="14"/>
                <w:szCs w:val="16"/>
              </w:rPr>
            </w:pPr>
          </w:p>
        </w:tc>
      </w:tr>
      <w:tr w:rsidR="0031504D" w:rsidRPr="0031504D" w:rsidTr="0031504D">
        <w:tc>
          <w:tcPr>
            <w:tcW w:w="284" w:type="dxa"/>
            <w:vMerge w:val="restart"/>
            <w:tcBorders>
              <w:top w:val="nil"/>
              <w:right w:val="single" w:sz="4" w:space="0" w:color="auto"/>
            </w:tcBorders>
          </w:tcPr>
          <w:p w:rsidR="0031504D" w:rsidRPr="0031504D" w:rsidRDefault="0031504D" w:rsidP="00AF4D5C">
            <w:pPr>
              <w:rPr>
                <w:sz w:val="14"/>
                <w:szCs w:val="16"/>
              </w:rPr>
            </w:pPr>
          </w:p>
        </w:tc>
        <w:tc>
          <w:tcPr>
            <w:tcW w:w="1418" w:type="dxa"/>
            <w:gridSpan w:val="2"/>
            <w:tcBorders>
              <w:left w:val="single" w:sz="4" w:space="0" w:color="auto"/>
            </w:tcBorders>
          </w:tcPr>
          <w:p w:rsidR="0031504D" w:rsidRPr="0031504D" w:rsidRDefault="0031504D" w:rsidP="00AF4D5C">
            <w:pPr>
              <w:rPr>
                <w:sz w:val="14"/>
                <w:szCs w:val="16"/>
              </w:rPr>
            </w:pPr>
            <w:r w:rsidRPr="0031504D">
              <w:rPr>
                <w:rFonts w:hint="eastAsia"/>
                <w:sz w:val="14"/>
                <w:szCs w:val="16"/>
              </w:rPr>
              <w:t>(</w:t>
            </w:r>
            <w:r w:rsidRPr="0031504D">
              <w:rPr>
                <w:rFonts w:hint="eastAsia"/>
                <w:sz w:val="14"/>
                <w:szCs w:val="16"/>
              </w:rPr>
              <w:t>１</w:t>
            </w:r>
            <w:r w:rsidRPr="0031504D">
              <w:rPr>
                <w:rFonts w:hint="eastAsia"/>
                <w:sz w:val="14"/>
                <w:szCs w:val="16"/>
              </w:rPr>
              <w:t>)</w:t>
            </w:r>
            <w:r w:rsidRPr="0031504D">
              <w:rPr>
                <w:rFonts w:hint="eastAsia"/>
                <w:sz w:val="14"/>
                <w:szCs w:val="16"/>
              </w:rPr>
              <w:t xml:space="preserve">　衣料品スーパー</w:t>
            </w:r>
          </w:p>
        </w:tc>
        <w:tc>
          <w:tcPr>
            <w:tcW w:w="709" w:type="dxa"/>
            <w:vMerge/>
            <w:vAlign w:val="center"/>
          </w:tcPr>
          <w:p w:rsidR="0031504D" w:rsidRPr="0031504D" w:rsidRDefault="0031504D" w:rsidP="0031504D">
            <w:pPr>
              <w:jc w:val="center"/>
              <w:rPr>
                <w:sz w:val="14"/>
                <w:szCs w:val="16"/>
              </w:rPr>
            </w:pPr>
          </w:p>
        </w:tc>
        <w:tc>
          <w:tcPr>
            <w:tcW w:w="2835" w:type="dxa"/>
            <w:vAlign w:val="center"/>
          </w:tcPr>
          <w:p w:rsidR="0031504D" w:rsidRPr="0031504D" w:rsidRDefault="0031504D" w:rsidP="0031504D">
            <w:pPr>
              <w:jc w:val="left"/>
              <w:rPr>
                <w:sz w:val="14"/>
                <w:szCs w:val="16"/>
              </w:rPr>
            </w:pPr>
            <w:r w:rsidRPr="0031504D">
              <w:rPr>
                <w:rFonts w:hint="eastAsia"/>
                <w:sz w:val="14"/>
                <w:szCs w:val="16"/>
              </w:rPr>
              <w:t>衣が</w:t>
            </w:r>
            <w:r w:rsidRPr="0031504D">
              <w:rPr>
                <w:rFonts w:hint="eastAsia"/>
                <w:sz w:val="14"/>
                <w:szCs w:val="16"/>
              </w:rPr>
              <w:t>70</w:t>
            </w:r>
            <w:r w:rsidRPr="0031504D">
              <w:rPr>
                <w:rFonts w:hint="eastAsia"/>
                <w:sz w:val="14"/>
                <w:szCs w:val="16"/>
              </w:rPr>
              <w:t>％以上</w:t>
            </w:r>
          </w:p>
        </w:tc>
        <w:tc>
          <w:tcPr>
            <w:tcW w:w="2126" w:type="dxa"/>
            <w:vMerge/>
            <w:vAlign w:val="center"/>
          </w:tcPr>
          <w:p w:rsidR="0031504D" w:rsidRPr="0031504D" w:rsidRDefault="0031504D" w:rsidP="0031504D">
            <w:pPr>
              <w:jc w:val="center"/>
              <w:rPr>
                <w:sz w:val="14"/>
                <w:szCs w:val="16"/>
              </w:rPr>
            </w:pPr>
          </w:p>
        </w:tc>
        <w:tc>
          <w:tcPr>
            <w:tcW w:w="850" w:type="dxa"/>
            <w:gridSpan w:val="2"/>
            <w:vMerge/>
          </w:tcPr>
          <w:p w:rsidR="0031504D" w:rsidRPr="0031504D" w:rsidRDefault="0031504D" w:rsidP="00C3605F">
            <w:pPr>
              <w:rPr>
                <w:sz w:val="14"/>
                <w:szCs w:val="16"/>
              </w:rPr>
            </w:pPr>
          </w:p>
        </w:tc>
        <w:tc>
          <w:tcPr>
            <w:tcW w:w="2127" w:type="dxa"/>
            <w:vMerge/>
            <w:vAlign w:val="center"/>
          </w:tcPr>
          <w:p w:rsidR="0031504D" w:rsidRPr="0031504D" w:rsidRDefault="0031504D" w:rsidP="0031504D">
            <w:pPr>
              <w:rPr>
                <w:sz w:val="14"/>
                <w:szCs w:val="16"/>
              </w:rPr>
            </w:pPr>
          </w:p>
        </w:tc>
      </w:tr>
      <w:tr w:rsidR="0031504D" w:rsidRPr="0031504D" w:rsidTr="0031504D">
        <w:tc>
          <w:tcPr>
            <w:tcW w:w="284" w:type="dxa"/>
            <w:vMerge/>
            <w:tcBorders>
              <w:right w:val="single" w:sz="4" w:space="0" w:color="auto"/>
            </w:tcBorders>
          </w:tcPr>
          <w:p w:rsidR="0031504D" w:rsidRPr="0031504D" w:rsidRDefault="0031504D" w:rsidP="004932A5">
            <w:pPr>
              <w:rPr>
                <w:sz w:val="14"/>
                <w:szCs w:val="16"/>
              </w:rPr>
            </w:pPr>
          </w:p>
        </w:tc>
        <w:tc>
          <w:tcPr>
            <w:tcW w:w="1418" w:type="dxa"/>
            <w:gridSpan w:val="2"/>
            <w:tcBorders>
              <w:left w:val="single" w:sz="4" w:space="0" w:color="auto"/>
            </w:tcBorders>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２</w:t>
            </w:r>
            <w:r w:rsidRPr="0031504D">
              <w:rPr>
                <w:rFonts w:hint="eastAsia"/>
                <w:sz w:val="14"/>
                <w:szCs w:val="16"/>
              </w:rPr>
              <w:t>)</w:t>
            </w:r>
            <w:r w:rsidRPr="0031504D">
              <w:rPr>
                <w:rFonts w:hint="eastAsia"/>
                <w:sz w:val="14"/>
                <w:szCs w:val="16"/>
              </w:rPr>
              <w:t xml:space="preserve">　食料品スーパー</w:t>
            </w:r>
          </w:p>
        </w:tc>
        <w:tc>
          <w:tcPr>
            <w:tcW w:w="709" w:type="dxa"/>
            <w:vMerge/>
            <w:vAlign w:val="center"/>
          </w:tcPr>
          <w:p w:rsidR="0031504D" w:rsidRPr="0031504D" w:rsidRDefault="0031504D" w:rsidP="0031504D">
            <w:pPr>
              <w:jc w:val="center"/>
              <w:rPr>
                <w:sz w:val="14"/>
                <w:szCs w:val="16"/>
              </w:rPr>
            </w:pPr>
          </w:p>
        </w:tc>
        <w:tc>
          <w:tcPr>
            <w:tcW w:w="2835" w:type="dxa"/>
            <w:vAlign w:val="center"/>
          </w:tcPr>
          <w:p w:rsidR="0031504D" w:rsidRPr="0031504D" w:rsidRDefault="0031504D" w:rsidP="0031504D">
            <w:pPr>
              <w:jc w:val="left"/>
              <w:rPr>
                <w:sz w:val="14"/>
                <w:szCs w:val="16"/>
              </w:rPr>
            </w:pPr>
            <w:r w:rsidRPr="0031504D">
              <w:rPr>
                <w:rFonts w:hint="eastAsia"/>
                <w:sz w:val="14"/>
                <w:szCs w:val="16"/>
              </w:rPr>
              <w:t>食が</w:t>
            </w:r>
            <w:r w:rsidRPr="0031504D">
              <w:rPr>
                <w:rFonts w:hint="eastAsia"/>
                <w:sz w:val="14"/>
                <w:szCs w:val="16"/>
              </w:rPr>
              <w:t>70</w:t>
            </w:r>
            <w:r w:rsidRPr="0031504D">
              <w:rPr>
                <w:rFonts w:hint="eastAsia"/>
                <w:sz w:val="14"/>
                <w:szCs w:val="16"/>
              </w:rPr>
              <w:t>％以上</w:t>
            </w:r>
          </w:p>
        </w:tc>
        <w:tc>
          <w:tcPr>
            <w:tcW w:w="2126" w:type="dxa"/>
            <w:vMerge/>
            <w:vAlign w:val="center"/>
          </w:tcPr>
          <w:p w:rsidR="0031504D" w:rsidRPr="0031504D" w:rsidRDefault="0031504D" w:rsidP="0031504D">
            <w:pPr>
              <w:jc w:val="center"/>
              <w:rPr>
                <w:sz w:val="14"/>
                <w:szCs w:val="16"/>
              </w:rPr>
            </w:pPr>
          </w:p>
        </w:tc>
        <w:tc>
          <w:tcPr>
            <w:tcW w:w="850" w:type="dxa"/>
            <w:gridSpan w:val="2"/>
            <w:vMerge/>
          </w:tcPr>
          <w:p w:rsidR="0031504D" w:rsidRPr="0031504D" w:rsidRDefault="0031504D" w:rsidP="00C3605F">
            <w:pPr>
              <w:rPr>
                <w:sz w:val="14"/>
                <w:szCs w:val="16"/>
              </w:rPr>
            </w:pPr>
          </w:p>
        </w:tc>
        <w:tc>
          <w:tcPr>
            <w:tcW w:w="2127" w:type="dxa"/>
            <w:vMerge/>
            <w:vAlign w:val="center"/>
          </w:tcPr>
          <w:p w:rsidR="0031504D" w:rsidRPr="0031504D" w:rsidRDefault="0031504D" w:rsidP="0031504D">
            <w:pPr>
              <w:rPr>
                <w:sz w:val="14"/>
                <w:szCs w:val="16"/>
              </w:rPr>
            </w:pPr>
          </w:p>
        </w:tc>
      </w:tr>
      <w:tr w:rsidR="0031504D" w:rsidRPr="0031504D" w:rsidTr="0031504D">
        <w:tc>
          <w:tcPr>
            <w:tcW w:w="284" w:type="dxa"/>
            <w:vMerge/>
            <w:tcBorders>
              <w:right w:val="single" w:sz="4" w:space="0" w:color="auto"/>
            </w:tcBorders>
          </w:tcPr>
          <w:p w:rsidR="0031504D" w:rsidRPr="0031504D" w:rsidRDefault="0031504D" w:rsidP="00C3605F">
            <w:pPr>
              <w:rPr>
                <w:sz w:val="14"/>
                <w:szCs w:val="16"/>
              </w:rPr>
            </w:pPr>
          </w:p>
        </w:tc>
        <w:tc>
          <w:tcPr>
            <w:tcW w:w="1418" w:type="dxa"/>
            <w:gridSpan w:val="2"/>
            <w:tcBorders>
              <w:left w:val="single" w:sz="4" w:space="0" w:color="auto"/>
              <w:bottom w:val="nil"/>
            </w:tcBorders>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３</w:t>
            </w:r>
            <w:r w:rsidRPr="0031504D">
              <w:rPr>
                <w:rFonts w:hint="eastAsia"/>
                <w:sz w:val="14"/>
                <w:szCs w:val="16"/>
              </w:rPr>
              <w:t>)</w:t>
            </w:r>
            <w:r w:rsidRPr="0031504D">
              <w:rPr>
                <w:rFonts w:hint="eastAsia"/>
                <w:sz w:val="14"/>
                <w:szCs w:val="16"/>
              </w:rPr>
              <w:t xml:space="preserve">　住関連スーパー</w:t>
            </w:r>
          </w:p>
        </w:tc>
        <w:tc>
          <w:tcPr>
            <w:tcW w:w="709" w:type="dxa"/>
            <w:vMerge/>
            <w:vAlign w:val="center"/>
          </w:tcPr>
          <w:p w:rsidR="0031504D" w:rsidRPr="0031504D" w:rsidRDefault="0031504D" w:rsidP="0031504D">
            <w:pPr>
              <w:jc w:val="center"/>
              <w:rPr>
                <w:sz w:val="14"/>
                <w:szCs w:val="16"/>
              </w:rPr>
            </w:pPr>
          </w:p>
        </w:tc>
        <w:tc>
          <w:tcPr>
            <w:tcW w:w="2835" w:type="dxa"/>
            <w:vAlign w:val="center"/>
          </w:tcPr>
          <w:p w:rsidR="0031504D" w:rsidRPr="0031504D" w:rsidRDefault="0031504D" w:rsidP="0031504D">
            <w:pPr>
              <w:jc w:val="left"/>
              <w:rPr>
                <w:sz w:val="14"/>
                <w:szCs w:val="16"/>
              </w:rPr>
            </w:pPr>
            <w:r w:rsidRPr="0031504D">
              <w:rPr>
                <w:rFonts w:hint="eastAsia"/>
                <w:sz w:val="14"/>
                <w:szCs w:val="16"/>
              </w:rPr>
              <w:t>住が</w:t>
            </w:r>
            <w:r w:rsidRPr="0031504D">
              <w:rPr>
                <w:rFonts w:hint="eastAsia"/>
                <w:sz w:val="14"/>
                <w:szCs w:val="16"/>
              </w:rPr>
              <w:t>70</w:t>
            </w:r>
            <w:r w:rsidRPr="0031504D">
              <w:rPr>
                <w:rFonts w:hint="eastAsia"/>
                <w:sz w:val="14"/>
                <w:szCs w:val="16"/>
              </w:rPr>
              <w:t>％以上</w:t>
            </w:r>
          </w:p>
        </w:tc>
        <w:tc>
          <w:tcPr>
            <w:tcW w:w="2126" w:type="dxa"/>
            <w:vMerge/>
            <w:vAlign w:val="center"/>
          </w:tcPr>
          <w:p w:rsidR="0031504D" w:rsidRPr="0031504D" w:rsidRDefault="0031504D" w:rsidP="0031504D">
            <w:pPr>
              <w:jc w:val="center"/>
              <w:rPr>
                <w:sz w:val="14"/>
                <w:szCs w:val="16"/>
              </w:rPr>
            </w:pPr>
          </w:p>
        </w:tc>
        <w:tc>
          <w:tcPr>
            <w:tcW w:w="850" w:type="dxa"/>
            <w:gridSpan w:val="2"/>
            <w:vMerge/>
          </w:tcPr>
          <w:p w:rsidR="0031504D" w:rsidRPr="0031504D" w:rsidRDefault="0031504D" w:rsidP="00C3605F">
            <w:pPr>
              <w:rPr>
                <w:sz w:val="14"/>
                <w:szCs w:val="16"/>
              </w:rPr>
            </w:pPr>
          </w:p>
        </w:tc>
        <w:tc>
          <w:tcPr>
            <w:tcW w:w="2127" w:type="dxa"/>
            <w:vMerge/>
            <w:vAlign w:val="center"/>
          </w:tcPr>
          <w:p w:rsidR="0031504D" w:rsidRPr="0031504D" w:rsidRDefault="0031504D" w:rsidP="0031504D">
            <w:pPr>
              <w:rPr>
                <w:sz w:val="14"/>
                <w:szCs w:val="16"/>
              </w:rPr>
            </w:pPr>
          </w:p>
        </w:tc>
      </w:tr>
      <w:tr w:rsidR="0031504D" w:rsidRPr="0031504D" w:rsidTr="0031504D">
        <w:trPr>
          <w:trHeight w:val="890"/>
        </w:trPr>
        <w:tc>
          <w:tcPr>
            <w:tcW w:w="284" w:type="dxa"/>
            <w:vMerge/>
            <w:tcBorders>
              <w:right w:val="single" w:sz="4" w:space="0" w:color="auto"/>
            </w:tcBorders>
          </w:tcPr>
          <w:p w:rsidR="0031504D" w:rsidRPr="0031504D" w:rsidRDefault="0031504D" w:rsidP="00C3605F">
            <w:pPr>
              <w:rPr>
                <w:sz w:val="14"/>
                <w:szCs w:val="16"/>
              </w:rPr>
            </w:pPr>
          </w:p>
        </w:tc>
        <w:tc>
          <w:tcPr>
            <w:tcW w:w="284" w:type="dxa"/>
            <w:tcBorders>
              <w:top w:val="nil"/>
              <w:left w:val="single" w:sz="4" w:space="0" w:color="auto"/>
            </w:tcBorders>
          </w:tcPr>
          <w:p w:rsidR="0031504D" w:rsidRPr="0031504D" w:rsidRDefault="0031504D" w:rsidP="00C3605F">
            <w:pPr>
              <w:rPr>
                <w:sz w:val="14"/>
                <w:szCs w:val="16"/>
              </w:rPr>
            </w:pPr>
          </w:p>
        </w:tc>
        <w:tc>
          <w:tcPr>
            <w:tcW w:w="1134" w:type="dxa"/>
          </w:tcPr>
          <w:p w:rsidR="0031504D" w:rsidRPr="0031504D" w:rsidRDefault="0031504D" w:rsidP="00C3605F">
            <w:pPr>
              <w:rPr>
                <w:sz w:val="14"/>
                <w:szCs w:val="16"/>
              </w:rPr>
            </w:pPr>
            <w:r w:rsidRPr="0031504D">
              <w:rPr>
                <w:rFonts w:hint="eastAsia"/>
                <w:sz w:val="14"/>
                <w:szCs w:val="16"/>
              </w:rPr>
              <w:t>うちホームセンター（注４）</w:t>
            </w:r>
          </w:p>
        </w:tc>
        <w:tc>
          <w:tcPr>
            <w:tcW w:w="709" w:type="dxa"/>
            <w:vMerge/>
            <w:vAlign w:val="center"/>
          </w:tcPr>
          <w:p w:rsidR="0031504D" w:rsidRPr="0031504D" w:rsidRDefault="0031504D" w:rsidP="0031504D">
            <w:pPr>
              <w:jc w:val="center"/>
              <w:rPr>
                <w:sz w:val="14"/>
                <w:szCs w:val="16"/>
              </w:rPr>
            </w:pPr>
          </w:p>
        </w:tc>
        <w:tc>
          <w:tcPr>
            <w:tcW w:w="2835" w:type="dxa"/>
            <w:vAlign w:val="center"/>
          </w:tcPr>
          <w:p w:rsidR="0031504D" w:rsidRPr="0031504D" w:rsidRDefault="0031504D" w:rsidP="0031504D">
            <w:pPr>
              <w:jc w:val="left"/>
              <w:rPr>
                <w:sz w:val="14"/>
                <w:szCs w:val="16"/>
              </w:rPr>
            </w:pPr>
            <w:r w:rsidRPr="0031504D">
              <w:rPr>
                <w:rFonts w:hint="eastAsia"/>
                <w:sz w:val="14"/>
                <w:szCs w:val="16"/>
              </w:rPr>
              <w:t>住関連スーパーのうち「</w:t>
            </w:r>
            <w:r w:rsidRPr="0031504D">
              <w:rPr>
                <w:rFonts w:hint="eastAsia"/>
                <w:sz w:val="14"/>
                <w:szCs w:val="16"/>
              </w:rPr>
              <w:t>60211</w:t>
            </w:r>
            <w:r w:rsidRPr="0031504D">
              <w:rPr>
                <w:rFonts w:hint="eastAsia"/>
                <w:sz w:val="14"/>
                <w:szCs w:val="16"/>
              </w:rPr>
              <w:t xml:space="preserve">　金物」</w:t>
            </w:r>
            <w:r w:rsidRPr="0031504D">
              <w:rPr>
                <w:rFonts w:hint="eastAsia"/>
                <w:sz w:val="14"/>
                <w:szCs w:val="16"/>
              </w:rPr>
              <w:t>+</w:t>
            </w:r>
            <w:r w:rsidRPr="0031504D">
              <w:rPr>
                <w:rFonts w:hint="eastAsia"/>
                <w:sz w:val="14"/>
                <w:szCs w:val="16"/>
              </w:rPr>
              <w:t>「</w:t>
            </w:r>
            <w:r w:rsidRPr="0031504D">
              <w:rPr>
                <w:rFonts w:hint="eastAsia"/>
                <w:sz w:val="14"/>
                <w:szCs w:val="16"/>
              </w:rPr>
              <w:t>60221</w:t>
            </w:r>
            <w:r w:rsidRPr="0031504D">
              <w:rPr>
                <w:rFonts w:hint="eastAsia"/>
                <w:sz w:val="14"/>
                <w:szCs w:val="16"/>
              </w:rPr>
              <w:t xml:space="preserve">　荒物」</w:t>
            </w:r>
            <w:r w:rsidRPr="0031504D">
              <w:rPr>
                <w:rFonts w:hint="eastAsia"/>
                <w:sz w:val="14"/>
                <w:szCs w:val="16"/>
              </w:rPr>
              <w:t>+</w:t>
            </w:r>
            <w:r w:rsidRPr="0031504D">
              <w:rPr>
                <w:rFonts w:hint="eastAsia"/>
                <w:sz w:val="14"/>
                <w:szCs w:val="16"/>
              </w:rPr>
              <w:t>「</w:t>
            </w:r>
            <w:r w:rsidRPr="0031504D">
              <w:rPr>
                <w:rFonts w:hint="eastAsia"/>
                <w:sz w:val="14"/>
                <w:szCs w:val="16"/>
              </w:rPr>
              <w:t>60421</w:t>
            </w:r>
            <w:r w:rsidRPr="0031504D">
              <w:rPr>
                <w:rFonts w:hint="eastAsia"/>
                <w:sz w:val="14"/>
                <w:szCs w:val="16"/>
              </w:rPr>
              <w:t xml:space="preserve">　種・種苗」が</w:t>
            </w:r>
            <w:r w:rsidRPr="0031504D">
              <w:rPr>
                <w:rFonts w:hint="eastAsia"/>
                <w:sz w:val="14"/>
                <w:szCs w:val="16"/>
              </w:rPr>
              <w:t>0</w:t>
            </w:r>
            <w:r w:rsidRPr="0031504D">
              <w:rPr>
                <w:rFonts w:hint="eastAsia"/>
                <w:sz w:val="14"/>
                <w:szCs w:val="16"/>
              </w:rPr>
              <w:t>％を超え</w:t>
            </w:r>
            <w:r w:rsidRPr="0031504D">
              <w:rPr>
                <w:rFonts w:hint="eastAsia"/>
                <w:sz w:val="14"/>
                <w:szCs w:val="16"/>
              </w:rPr>
              <w:t>70</w:t>
            </w:r>
            <w:r w:rsidRPr="0031504D">
              <w:rPr>
                <w:rFonts w:hint="eastAsia"/>
                <w:sz w:val="14"/>
                <w:szCs w:val="16"/>
              </w:rPr>
              <w:t>％未満</w:t>
            </w:r>
          </w:p>
        </w:tc>
        <w:tc>
          <w:tcPr>
            <w:tcW w:w="2126" w:type="dxa"/>
            <w:vMerge/>
            <w:vAlign w:val="center"/>
          </w:tcPr>
          <w:p w:rsidR="0031504D" w:rsidRPr="0031504D" w:rsidRDefault="0031504D" w:rsidP="0031504D">
            <w:pPr>
              <w:jc w:val="center"/>
              <w:rPr>
                <w:sz w:val="14"/>
                <w:szCs w:val="16"/>
              </w:rPr>
            </w:pPr>
          </w:p>
        </w:tc>
        <w:tc>
          <w:tcPr>
            <w:tcW w:w="850" w:type="dxa"/>
            <w:gridSpan w:val="2"/>
            <w:vMerge/>
          </w:tcPr>
          <w:p w:rsidR="0031504D" w:rsidRPr="0031504D" w:rsidRDefault="0031504D" w:rsidP="00C3605F">
            <w:pPr>
              <w:rPr>
                <w:sz w:val="14"/>
                <w:szCs w:val="16"/>
              </w:rPr>
            </w:pPr>
          </w:p>
        </w:tc>
        <w:tc>
          <w:tcPr>
            <w:tcW w:w="2127" w:type="dxa"/>
            <w:vMerge/>
            <w:vAlign w:val="center"/>
          </w:tcPr>
          <w:p w:rsidR="0031504D" w:rsidRPr="0031504D" w:rsidRDefault="0031504D" w:rsidP="0031504D">
            <w:pPr>
              <w:rPr>
                <w:sz w:val="14"/>
                <w:szCs w:val="16"/>
              </w:rPr>
            </w:pPr>
          </w:p>
        </w:tc>
      </w:tr>
      <w:tr w:rsidR="005C5549" w:rsidRPr="0031504D" w:rsidTr="0031504D">
        <w:trPr>
          <w:trHeight w:val="982"/>
        </w:trPr>
        <w:tc>
          <w:tcPr>
            <w:tcW w:w="1702" w:type="dxa"/>
            <w:gridSpan w:val="3"/>
            <w:tcBorders>
              <w:bottom w:val="nil"/>
            </w:tcBorders>
          </w:tcPr>
          <w:p w:rsidR="005C5549" w:rsidRPr="00AA3F56" w:rsidRDefault="00B6432F" w:rsidP="00EA5AF2">
            <w:pPr>
              <w:rPr>
                <w:b/>
                <w:sz w:val="14"/>
                <w:szCs w:val="16"/>
              </w:rPr>
            </w:pPr>
            <w:r>
              <w:rPr>
                <w:rFonts w:hint="eastAsia"/>
                <w:b/>
                <w:sz w:val="14"/>
                <w:szCs w:val="16"/>
              </w:rPr>
              <w:t xml:space="preserve">４　</w:t>
            </w:r>
            <w:r w:rsidR="005C5549" w:rsidRPr="00AA3F56">
              <w:rPr>
                <w:rFonts w:hint="eastAsia"/>
                <w:b/>
                <w:sz w:val="14"/>
                <w:szCs w:val="16"/>
              </w:rPr>
              <w:t>コンビニエンスストア</w:t>
            </w:r>
          </w:p>
        </w:tc>
        <w:tc>
          <w:tcPr>
            <w:tcW w:w="709" w:type="dxa"/>
            <w:vMerge w:val="restart"/>
            <w:vAlign w:val="center"/>
          </w:tcPr>
          <w:p w:rsidR="005C5549" w:rsidRPr="0031504D" w:rsidRDefault="005C5549" w:rsidP="0031504D">
            <w:pPr>
              <w:jc w:val="center"/>
              <w:rPr>
                <w:sz w:val="14"/>
                <w:szCs w:val="16"/>
              </w:rPr>
            </w:pPr>
            <w:r w:rsidRPr="0031504D">
              <w:rPr>
                <w:rFonts w:hint="eastAsia"/>
                <w:sz w:val="14"/>
                <w:szCs w:val="16"/>
              </w:rPr>
              <w:t>○</w:t>
            </w:r>
          </w:p>
        </w:tc>
        <w:tc>
          <w:tcPr>
            <w:tcW w:w="2835" w:type="dxa"/>
            <w:vMerge w:val="restart"/>
            <w:vAlign w:val="center"/>
          </w:tcPr>
          <w:p w:rsidR="005C5549" w:rsidRPr="0031504D" w:rsidRDefault="005C5549" w:rsidP="0031504D">
            <w:pPr>
              <w:jc w:val="left"/>
              <w:rPr>
                <w:sz w:val="14"/>
                <w:szCs w:val="16"/>
              </w:rPr>
            </w:pPr>
            <w:r w:rsidRPr="0031504D">
              <w:rPr>
                <w:rFonts w:hint="eastAsia"/>
                <w:sz w:val="14"/>
                <w:szCs w:val="16"/>
              </w:rPr>
              <w:t>飲食料品を扱っていること</w:t>
            </w:r>
          </w:p>
        </w:tc>
        <w:tc>
          <w:tcPr>
            <w:tcW w:w="2126" w:type="dxa"/>
            <w:vMerge w:val="restart"/>
            <w:vAlign w:val="center"/>
          </w:tcPr>
          <w:p w:rsidR="005C5549" w:rsidRPr="0031504D" w:rsidRDefault="005C5549" w:rsidP="0031504D">
            <w:pPr>
              <w:jc w:val="center"/>
              <w:rPr>
                <w:sz w:val="14"/>
                <w:szCs w:val="16"/>
              </w:rPr>
            </w:pPr>
            <w:r w:rsidRPr="0031504D">
              <w:rPr>
                <w:rFonts w:hint="eastAsia"/>
                <w:sz w:val="14"/>
                <w:szCs w:val="16"/>
              </w:rPr>
              <w:t>30</w:t>
            </w:r>
            <w:r w:rsidRPr="0031504D">
              <w:rPr>
                <w:rFonts w:hint="eastAsia"/>
                <w:sz w:val="14"/>
                <w:szCs w:val="16"/>
              </w:rPr>
              <w:t>㎡以上</w:t>
            </w:r>
            <w:r w:rsidRPr="0031504D">
              <w:rPr>
                <w:rFonts w:hint="eastAsia"/>
                <w:sz w:val="14"/>
                <w:szCs w:val="16"/>
              </w:rPr>
              <w:t>250</w:t>
            </w:r>
            <w:r w:rsidRPr="0031504D">
              <w:rPr>
                <w:rFonts w:hint="eastAsia"/>
                <w:sz w:val="14"/>
                <w:szCs w:val="16"/>
              </w:rPr>
              <w:t>㎡未満</w:t>
            </w:r>
          </w:p>
        </w:tc>
        <w:tc>
          <w:tcPr>
            <w:tcW w:w="850" w:type="dxa"/>
            <w:gridSpan w:val="2"/>
            <w:tcBorders>
              <w:bottom w:val="nil"/>
            </w:tcBorders>
          </w:tcPr>
          <w:p w:rsidR="005C5549" w:rsidRPr="0031504D" w:rsidRDefault="005C5549" w:rsidP="001F01C3">
            <w:pPr>
              <w:rPr>
                <w:sz w:val="14"/>
                <w:szCs w:val="16"/>
              </w:rPr>
            </w:pPr>
            <w:r w:rsidRPr="0031504D">
              <w:rPr>
                <w:rFonts w:hint="eastAsia"/>
                <w:sz w:val="14"/>
                <w:szCs w:val="16"/>
              </w:rPr>
              <w:t>14</w:t>
            </w:r>
            <w:r w:rsidRPr="0031504D">
              <w:rPr>
                <w:rFonts w:hint="eastAsia"/>
                <w:sz w:val="14"/>
                <w:szCs w:val="16"/>
              </w:rPr>
              <w:t>時間</w:t>
            </w:r>
          </w:p>
          <w:p w:rsidR="005C5549" w:rsidRPr="0031504D" w:rsidRDefault="005C5549" w:rsidP="001F01C3">
            <w:pPr>
              <w:rPr>
                <w:sz w:val="14"/>
                <w:szCs w:val="16"/>
              </w:rPr>
            </w:pPr>
            <w:r w:rsidRPr="0031504D">
              <w:rPr>
                <w:rFonts w:hint="eastAsia"/>
                <w:sz w:val="14"/>
                <w:szCs w:val="16"/>
              </w:rPr>
              <w:t>以上</w:t>
            </w:r>
          </w:p>
        </w:tc>
        <w:tc>
          <w:tcPr>
            <w:tcW w:w="2127" w:type="dxa"/>
            <w:vMerge w:val="restart"/>
            <w:vAlign w:val="center"/>
          </w:tcPr>
          <w:p w:rsidR="005C5549" w:rsidRPr="0031504D" w:rsidRDefault="005C5549" w:rsidP="0031504D">
            <w:pPr>
              <w:rPr>
                <w:sz w:val="14"/>
                <w:szCs w:val="16"/>
              </w:rPr>
            </w:pPr>
            <w:r w:rsidRPr="0031504D">
              <w:rPr>
                <w:rFonts w:hint="eastAsia"/>
                <w:sz w:val="14"/>
                <w:szCs w:val="16"/>
              </w:rPr>
              <w:t>「飲食料品」とは</w:t>
            </w:r>
            <w:r w:rsidR="00361AB8">
              <w:rPr>
                <w:rFonts w:hint="eastAsia"/>
                <w:sz w:val="14"/>
                <w:szCs w:val="16"/>
              </w:rPr>
              <w:t>，</w:t>
            </w:r>
            <w:r w:rsidRPr="0031504D">
              <w:rPr>
                <w:rFonts w:hint="eastAsia"/>
                <w:sz w:val="14"/>
                <w:szCs w:val="16"/>
              </w:rPr>
              <w:t>商品分類番号の上位２桁が</w:t>
            </w:r>
            <w:r w:rsidRPr="0031504D">
              <w:rPr>
                <w:rFonts w:hint="eastAsia"/>
                <w:sz w:val="14"/>
                <w:szCs w:val="16"/>
              </w:rPr>
              <w:t>58</w:t>
            </w:r>
            <w:r w:rsidRPr="0031504D">
              <w:rPr>
                <w:rFonts w:hint="eastAsia"/>
                <w:sz w:val="14"/>
                <w:szCs w:val="16"/>
              </w:rPr>
              <w:t>のものをいう。</w:t>
            </w:r>
          </w:p>
          <w:p w:rsidR="005C5549" w:rsidRPr="0031504D" w:rsidRDefault="005C5549" w:rsidP="0031504D">
            <w:pPr>
              <w:rPr>
                <w:sz w:val="14"/>
                <w:szCs w:val="16"/>
              </w:rPr>
            </w:pPr>
            <w:r w:rsidRPr="0031504D">
              <w:rPr>
                <w:rFonts w:hint="eastAsia"/>
                <w:sz w:val="14"/>
                <w:szCs w:val="16"/>
              </w:rPr>
              <w:t>産業分類「</w:t>
            </w:r>
            <w:r w:rsidRPr="0031504D">
              <w:rPr>
                <w:rFonts w:hint="eastAsia"/>
                <w:sz w:val="14"/>
                <w:szCs w:val="16"/>
              </w:rPr>
              <w:t xml:space="preserve">5891 </w:t>
            </w:r>
            <w:r w:rsidRPr="0031504D">
              <w:rPr>
                <w:rFonts w:hint="eastAsia"/>
                <w:sz w:val="14"/>
                <w:szCs w:val="16"/>
              </w:rPr>
              <w:t>コンビニエンスストア（飲食料品を中心とするものに限る）」以外も含む。</w:t>
            </w:r>
          </w:p>
        </w:tc>
      </w:tr>
      <w:tr w:rsidR="005C5549" w:rsidRPr="0031504D" w:rsidTr="0031504D">
        <w:tc>
          <w:tcPr>
            <w:tcW w:w="284" w:type="dxa"/>
            <w:tcBorders>
              <w:top w:val="nil"/>
            </w:tcBorders>
          </w:tcPr>
          <w:p w:rsidR="005C5549" w:rsidRPr="0031504D" w:rsidRDefault="005C5549" w:rsidP="005C5549">
            <w:pPr>
              <w:rPr>
                <w:sz w:val="14"/>
                <w:szCs w:val="16"/>
              </w:rPr>
            </w:pPr>
          </w:p>
        </w:tc>
        <w:tc>
          <w:tcPr>
            <w:tcW w:w="1418" w:type="dxa"/>
            <w:gridSpan w:val="2"/>
          </w:tcPr>
          <w:p w:rsidR="005C5549" w:rsidRPr="0031504D" w:rsidRDefault="005C5549" w:rsidP="00EA5AF2">
            <w:pPr>
              <w:rPr>
                <w:sz w:val="14"/>
                <w:szCs w:val="16"/>
              </w:rPr>
            </w:pPr>
            <w:r w:rsidRPr="0031504D">
              <w:rPr>
                <w:rFonts w:hint="eastAsia"/>
                <w:sz w:val="14"/>
                <w:szCs w:val="16"/>
              </w:rPr>
              <w:t>うち終日営業店</w:t>
            </w:r>
          </w:p>
        </w:tc>
        <w:tc>
          <w:tcPr>
            <w:tcW w:w="709" w:type="dxa"/>
            <w:vMerge/>
            <w:vAlign w:val="center"/>
          </w:tcPr>
          <w:p w:rsidR="005C5549" w:rsidRPr="0031504D" w:rsidRDefault="005C5549" w:rsidP="0031504D">
            <w:pPr>
              <w:jc w:val="center"/>
              <w:rPr>
                <w:sz w:val="14"/>
                <w:szCs w:val="16"/>
              </w:rPr>
            </w:pPr>
          </w:p>
        </w:tc>
        <w:tc>
          <w:tcPr>
            <w:tcW w:w="2835" w:type="dxa"/>
            <w:vMerge/>
            <w:vAlign w:val="center"/>
          </w:tcPr>
          <w:p w:rsidR="005C5549" w:rsidRPr="0031504D" w:rsidRDefault="005C5549" w:rsidP="0031504D">
            <w:pPr>
              <w:jc w:val="left"/>
              <w:rPr>
                <w:sz w:val="14"/>
                <w:szCs w:val="16"/>
              </w:rPr>
            </w:pPr>
          </w:p>
        </w:tc>
        <w:tc>
          <w:tcPr>
            <w:tcW w:w="2126" w:type="dxa"/>
            <w:vMerge/>
          </w:tcPr>
          <w:p w:rsidR="005C5549" w:rsidRPr="0031504D" w:rsidRDefault="005C5549" w:rsidP="0031504D">
            <w:pPr>
              <w:jc w:val="center"/>
              <w:rPr>
                <w:sz w:val="14"/>
                <w:szCs w:val="16"/>
              </w:rPr>
            </w:pPr>
          </w:p>
        </w:tc>
        <w:tc>
          <w:tcPr>
            <w:tcW w:w="283" w:type="dxa"/>
            <w:tcBorders>
              <w:top w:val="nil"/>
            </w:tcBorders>
          </w:tcPr>
          <w:p w:rsidR="005C5549" w:rsidRPr="0031504D" w:rsidRDefault="005C5549" w:rsidP="00C3605F">
            <w:pPr>
              <w:rPr>
                <w:sz w:val="14"/>
                <w:szCs w:val="16"/>
              </w:rPr>
            </w:pPr>
          </w:p>
        </w:tc>
        <w:tc>
          <w:tcPr>
            <w:tcW w:w="567" w:type="dxa"/>
          </w:tcPr>
          <w:p w:rsidR="005C5549" w:rsidRPr="0031504D" w:rsidRDefault="005C5549" w:rsidP="00EA5AF2">
            <w:pPr>
              <w:rPr>
                <w:sz w:val="14"/>
                <w:szCs w:val="16"/>
              </w:rPr>
            </w:pPr>
            <w:r w:rsidRPr="0031504D">
              <w:rPr>
                <w:rFonts w:hint="eastAsia"/>
                <w:sz w:val="14"/>
                <w:szCs w:val="16"/>
              </w:rPr>
              <w:t>終日</w:t>
            </w:r>
          </w:p>
          <w:p w:rsidR="005C5549" w:rsidRPr="0031504D" w:rsidRDefault="005C5549" w:rsidP="00EA5AF2">
            <w:pPr>
              <w:rPr>
                <w:sz w:val="14"/>
                <w:szCs w:val="16"/>
              </w:rPr>
            </w:pPr>
            <w:r w:rsidRPr="0031504D">
              <w:rPr>
                <w:rFonts w:hint="eastAsia"/>
                <w:sz w:val="14"/>
                <w:szCs w:val="16"/>
              </w:rPr>
              <w:t>営業</w:t>
            </w:r>
          </w:p>
        </w:tc>
        <w:tc>
          <w:tcPr>
            <w:tcW w:w="2127" w:type="dxa"/>
            <w:vMerge/>
            <w:vAlign w:val="center"/>
          </w:tcPr>
          <w:p w:rsidR="005C5549" w:rsidRPr="0031504D" w:rsidRDefault="005C5549" w:rsidP="0031504D">
            <w:pPr>
              <w:rPr>
                <w:sz w:val="14"/>
                <w:szCs w:val="16"/>
              </w:rPr>
            </w:pPr>
          </w:p>
        </w:tc>
      </w:tr>
      <w:tr w:rsidR="00457701" w:rsidRPr="0031504D" w:rsidTr="0031504D">
        <w:tc>
          <w:tcPr>
            <w:tcW w:w="1702" w:type="dxa"/>
            <w:gridSpan w:val="3"/>
            <w:tcBorders>
              <w:bottom w:val="nil"/>
            </w:tcBorders>
          </w:tcPr>
          <w:p w:rsidR="00457701" w:rsidRPr="00AA3F56" w:rsidRDefault="00B6432F" w:rsidP="00246E11">
            <w:pPr>
              <w:rPr>
                <w:b/>
                <w:sz w:val="14"/>
                <w:szCs w:val="16"/>
              </w:rPr>
            </w:pPr>
            <w:r>
              <w:rPr>
                <w:rFonts w:hint="eastAsia"/>
                <w:b/>
                <w:sz w:val="14"/>
                <w:szCs w:val="16"/>
              </w:rPr>
              <w:t xml:space="preserve">５　</w:t>
            </w:r>
            <w:r w:rsidR="00457701" w:rsidRPr="00AA3F56">
              <w:rPr>
                <w:rFonts w:hint="eastAsia"/>
                <w:b/>
                <w:sz w:val="14"/>
                <w:szCs w:val="16"/>
              </w:rPr>
              <w:t>広義ドラッグストア</w:t>
            </w:r>
          </w:p>
        </w:tc>
        <w:tc>
          <w:tcPr>
            <w:tcW w:w="709" w:type="dxa"/>
            <w:vMerge w:val="restart"/>
            <w:vAlign w:val="center"/>
          </w:tcPr>
          <w:p w:rsidR="00457701" w:rsidRPr="0031504D" w:rsidRDefault="00457701" w:rsidP="0031504D">
            <w:pPr>
              <w:jc w:val="center"/>
              <w:rPr>
                <w:sz w:val="14"/>
                <w:szCs w:val="16"/>
              </w:rPr>
            </w:pPr>
            <w:r w:rsidRPr="0031504D">
              <w:rPr>
                <w:rFonts w:hint="eastAsia"/>
                <w:sz w:val="14"/>
                <w:szCs w:val="16"/>
              </w:rPr>
              <w:t>○</w:t>
            </w:r>
          </w:p>
        </w:tc>
        <w:tc>
          <w:tcPr>
            <w:tcW w:w="2835" w:type="dxa"/>
            <w:vAlign w:val="center"/>
          </w:tcPr>
          <w:p w:rsidR="00457701" w:rsidRPr="0031504D" w:rsidRDefault="00457701" w:rsidP="0031504D">
            <w:pPr>
              <w:jc w:val="left"/>
              <w:rPr>
                <w:sz w:val="14"/>
                <w:szCs w:val="16"/>
              </w:rPr>
            </w:pPr>
            <w:r w:rsidRPr="0031504D">
              <w:rPr>
                <w:rFonts w:hint="eastAsia"/>
                <w:sz w:val="14"/>
                <w:szCs w:val="16"/>
              </w:rPr>
              <w:t>以下のいずれかに該当する事業所</w:t>
            </w:r>
          </w:p>
          <w:p w:rsidR="00457701" w:rsidRPr="0031504D" w:rsidRDefault="00457701" w:rsidP="0031504D">
            <w:pPr>
              <w:jc w:val="left"/>
              <w:rPr>
                <w:sz w:val="14"/>
                <w:szCs w:val="16"/>
              </w:rPr>
            </w:pPr>
            <w:r w:rsidRPr="0031504D">
              <w:rPr>
                <w:rFonts w:hint="eastAsia"/>
                <w:sz w:val="14"/>
                <w:szCs w:val="16"/>
              </w:rPr>
              <w:t>・産業分類「</w:t>
            </w:r>
            <w:r w:rsidRPr="0031504D">
              <w:rPr>
                <w:rFonts w:hint="eastAsia"/>
                <w:sz w:val="14"/>
                <w:szCs w:val="16"/>
              </w:rPr>
              <w:t>6031</w:t>
            </w:r>
            <w:r w:rsidRPr="0031504D">
              <w:rPr>
                <w:rFonts w:hint="eastAsia"/>
                <w:sz w:val="14"/>
                <w:szCs w:val="16"/>
              </w:rPr>
              <w:t>ドラッグストア」に格付けされた事業所</w:t>
            </w:r>
          </w:p>
          <w:p w:rsidR="00457701" w:rsidRPr="0031504D" w:rsidRDefault="00457701" w:rsidP="0031504D">
            <w:pPr>
              <w:jc w:val="left"/>
              <w:rPr>
                <w:sz w:val="14"/>
                <w:szCs w:val="16"/>
              </w:rPr>
            </w:pPr>
            <w:r w:rsidRPr="0031504D">
              <w:rPr>
                <w:rFonts w:hint="eastAsia"/>
                <w:sz w:val="14"/>
                <w:szCs w:val="16"/>
              </w:rPr>
              <w:t>・「</w:t>
            </w:r>
            <w:r w:rsidRPr="0031504D">
              <w:rPr>
                <w:rFonts w:hint="eastAsia"/>
                <w:sz w:val="14"/>
                <w:szCs w:val="16"/>
              </w:rPr>
              <w:t>603</w:t>
            </w:r>
            <w:r w:rsidRPr="0031504D">
              <w:rPr>
                <w:rFonts w:hint="eastAsia"/>
                <w:sz w:val="14"/>
                <w:szCs w:val="16"/>
              </w:rPr>
              <w:t xml:space="preserve">　医薬品・化粧品」を小売販売額全体の</w:t>
            </w:r>
            <w:r w:rsidRPr="0031504D">
              <w:rPr>
                <w:rFonts w:hint="eastAsia"/>
                <w:sz w:val="14"/>
                <w:szCs w:val="16"/>
              </w:rPr>
              <w:t>25</w:t>
            </w:r>
            <w:r w:rsidRPr="0031504D">
              <w:rPr>
                <w:rFonts w:hint="eastAsia"/>
                <w:sz w:val="14"/>
                <w:szCs w:val="16"/>
              </w:rPr>
              <w:t>％以上取扱い</w:t>
            </w:r>
            <w:r w:rsidR="00361AB8">
              <w:rPr>
                <w:rFonts w:hint="eastAsia"/>
                <w:sz w:val="14"/>
                <w:szCs w:val="16"/>
              </w:rPr>
              <w:t>，</w:t>
            </w:r>
            <w:r w:rsidRPr="0031504D">
              <w:rPr>
                <w:rFonts w:hint="eastAsia"/>
                <w:sz w:val="14"/>
                <w:szCs w:val="16"/>
              </w:rPr>
              <w:t>かつ</w:t>
            </w:r>
            <w:r w:rsidR="00361AB8">
              <w:rPr>
                <w:rFonts w:hint="eastAsia"/>
                <w:sz w:val="14"/>
                <w:szCs w:val="16"/>
              </w:rPr>
              <w:t>，</w:t>
            </w:r>
            <w:r w:rsidRPr="0031504D">
              <w:rPr>
                <w:rFonts w:hint="eastAsia"/>
                <w:sz w:val="14"/>
                <w:szCs w:val="16"/>
              </w:rPr>
              <w:t>「</w:t>
            </w:r>
            <w:r w:rsidRPr="0031504D">
              <w:rPr>
                <w:rFonts w:hint="eastAsia"/>
                <w:sz w:val="14"/>
                <w:szCs w:val="16"/>
              </w:rPr>
              <w:t>60321</w:t>
            </w:r>
            <w:r w:rsidRPr="0031504D">
              <w:rPr>
                <w:rFonts w:hint="eastAsia"/>
                <w:sz w:val="14"/>
                <w:szCs w:val="16"/>
              </w:rPr>
              <w:t xml:space="preserve">　一般医薬品」を扱っている事業所</w:t>
            </w:r>
          </w:p>
        </w:tc>
        <w:tc>
          <w:tcPr>
            <w:tcW w:w="2126" w:type="dxa"/>
            <w:vMerge w:val="restart"/>
          </w:tcPr>
          <w:p w:rsidR="00457701" w:rsidRPr="0031504D" w:rsidRDefault="00457701" w:rsidP="0031504D">
            <w:pPr>
              <w:jc w:val="center"/>
              <w:rPr>
                <w:sz w:val="14"/>
                <w:szCs w:val="16"/>
              </w:rPr>
            </w:pPr>
          </w:p>
        </w:tc>
        <w:tc>
          <w:tcPr>
            <w:tcW w:w="850" w:type="dxa"/>
            <w:gridSpan w:val="2"/>
            <w:vMerge w:val="restart"/>
          </w:tcPr>
          <w:p w:rsidR="00457701" w:rsidRPr="0031504D" w:rsidRDefault="00457701" w:rsidP="00246E11">
            <w:pPr>
              <w:rPr>
                <w:sz w:val="14"/>
                <w:szCs w:val="16"/>
              </w:rPr>
            </w:pPr>
          </w:p>
        </w:tc>
        <w:tc>
          <w:tcPr>
            <w:tcW w:w="2127" w:type="dxa"/>
            <w:vMerge w:val="restart"/>
            <w:vAlign w:val="center"/>
          </w:tcPr>
          <w:p w:rsidR="00457701" w:rsidRPr="0031504D" w:rsidRDefault="00457701" w:rsidP="0031504D">
            <w:pPr>
              <w:rPr>
                <w:sz w:val="14"/>
                <w:szCs w:val="16"/>
              </w:rPr>
            </w:pPr>
            <w:r w:rsidRPr="0031504D">
              <w:rPr>
                <w:rFonts w:hint="eastAsia"/>
                <w:sz w:val="14"/>
                <w:szCs w:val="16"/>
              </w:rPr>
              <w:t>産業分類「</w:t>
            </w:r>
            <w:r w:rsidRPr="0031504D">
              <w:rPr>
                <w:rFonts w:hint="eastAsia"/>
                <w:sz w:val="14"/>
                <w:szCs w:val="16"/>
              </w:rPr>
              <w:t>6031</w:t>
            </w:r>
            <w:r w:rsidRPr="0031504D">
              <w:rPr>
                <w:rFonts w:hint="eastAsia"/>
                <w:sz w:val="14"/>
                <w:szCs w:val="16"/>
              </w:rPr>
              <w:t>ドラッグストア」とは</w:t>
            </w:r>
            <w:r w:rsidR="00361AB8">
              <w:rPr>
                <w:rFonts w:hint="eastAsia"/>
                <w:sz w:val="14"/>
                <w:szCs w:val="16"/>
              </w:rPr>
              <w:t>，</w:t>
            </w:r>
            <w:r w:rsidRPr="0031504D">
              <w:rPr>
                <w:rFonts w:hint="eastAsia"/>
                <w:sz w:val="14"/>
                <w:szCs w:val="16"/>
              </w:rPr>
              <w:t>産業分類「</w:t>
            </w:r>
            <w:r w:rsidRPr="0031504D">
              <w:rPr>
                <w:rFonts w:hint="eastAsia"/>
                <w:sz w:val="14"/>
                <w:szCs w:val="16"/>
              </w:rPr>
              <w:t>603</w:t>
            </w:r>
            <w:r w:rsidRPr="0031504D">
              <w:rPr>
                <w:rFonts w:hint="eastAsia"/>
                <w:sz w:val="14"/>
                <w:szCs w:val="16"/>
              </w:rPr>
              <w:t>医薬品・化粧品小売業」に付けされた事業所のうち</w:t>
            </w:r>
            <w:r w:rsidR="00361AB8">
              <w:rPr>
                <w:rFonts w:hint="eastAsia"/>
                <w:sz w:val="14"/>
                <w:szCs w:val="16"/>
              </w:rPr>
              <w:t>，</w:t>
            </w:r>
            <w:r w:rsidRPr="0031504D">
              <w:rPr>
                <w:rFonts w:hint="eastAsia"/>
                <w:sz w:val="14"/>
                <w:szCs w:val="16"/>
              </w:rPr>
              <w:t>セルフサービス方式を採用しており</w:t>
            </w:r>
            <w:r w:rsidR="00361AB8">
              <w:rPr>
                <w:rFonts w:hint="eastAsia"/>
                <w:sz w:val="14"/>
                <w:szCs w:val="16"/>
              </w:rPr>
              <w:t>，</w:t>
            </w:r>
            <w:r w:rsidRPr="0031504D">
              <w:rPr>
                <w:rFonts w:hint="eastAsia"/>
                <w:sz w:val="14"/>
                <w:szCs w:val="16"/>
              </w:rPr>
              <w:t>「</w:t>
            </w:r>
            <w:r w:rsidRPr="0031504D">
              <w:rPr>
                <w:rFonts w:hint="eastAsia"/>
                <w:sz w:val="14"/>
                <w:szCs w:val="16"/>
              </w:rPr>
              <w:t>60321</w:t>
            </w:r>
            <w:r w:rsidR="0031504D">
              <w:rPr>
                <w:rFonts w:hint="eastAsia"/>
                <w:sz w:val="14"/>
                <w:szCs w:val="16"/>
              </w:rPr>
              <w:t xml:space="preserve">　一般用</w:t>
            </w:r>
            <w:r w:rsidRPr="0031504D">
              <w:rPr>
                <w:rFonts w:hint="eastAsia"/>
                <w:sz w:val="14"/>
                <w:szCs w:val="16"/>
              </w:rPr>
              <w:t>薬</w:t>
            </w:r>
          </w:p>
          <w:p w:rsidR="00457701" w:rsidRPr="0031504D" w:rsidRDefault="00457701" w:rsidP="0031504D">
            <w:pPr>
              <w:rPr>
                <w:sz w:val="14"/>
                <w:szCs w:val="16"/>
              </w:rPr>
            </w:pPr>
            <w:r w:rsidRPr="0031504D">
              <w:rPr>
                <w:rFonts w:hint="eastAsia"/>
                <w:sz w:val="14"/>
                <w:szCs w:val="16"/>
              </w:rPr>
              <w:t>品」を扱っている事業所をいう。</w:t>
            </w:r>
          </w:p>
        </w:tc>
      </w:tr>
      <w:tr w:rsidR="00457701" w:rsidRPr="0031504D" w:rsidTr="0031504D">
        <w:tc>
          <w:tcPr>
            <w:tcW w:w="284" w:type="dxa"/>
            <w:tcBorders>
              <w:top w:val="nil"/>
            </w:tcBorders>
          </w:tcPr>
          <w:p w:rsidR="00457701" w:rsidRPr="0031504D" w:rsidRDefault="00457701" w:rsidP="005C5549">
            <w:pPr>
              <w:rPr>
                <w:sz w:val="14"/>
                <w:szCs w:val="16"/>
              </w:rPr>
            </w:pPr>
          </w:p>
        </w:tc>
        <w:tc>
          <w:tcPr>
            <w:tcW w:w="1418" w:type="dxa"/>
            <w:gridSpan w:val="2"/>
          </w:tcPr>
          <w:p w:rsidR="00457701" w:rsidRPr="0031504D" w:rsidRDefault="00457701" w:rsidP="00246E11">
            <w:pPr>
              <w:rPr>
                <w:sz w:val="14"/>
                <w:szCs w:val="16"/>
              </w:rPr>
            </w:pPr>
            <w:r w:rsidRPr="0031504D">
              <w:rPr>
                <w:rFonts w:hint="eastAsia"/>
                <w:sz w:val="14"/>
                <w:szCs w:val="16"/>
              </w:rPr>
              <w:t>うちドラッグストア</w:t>
            </w:r>
          </w:p>
        </w:tc>
        <w:tc>
          <w:tcPr>
            <w:tcW w:w="709" w:type="dxa"/>
            <w:vMerge/>
            <w:vAlign w:val="center"/>
          </w:tcPr>
          <w:p w:rsidR="00457701" w:rsidRPr="0031504D" w:rsidRDefault="00457701" w:rsidP="0031504D">
            <w:pPr>
              <w:jc w:val="center"/>
              <w:rPr>
                <w:sz w:val="14"/>
                <w:szCs w:val="16"/>
              </w:rPr>
            </w:pPr>
          </w:p>
        </w:tc>
        <w:tc>
          <w:tcPr>
            <w:tcW w:w="2835" w:type="dxa"/>
            <w:vAlign w:val="center"/>
          </w:tcPr>
          <w:p w:rsidR="00457701" w:rsidRPr="0031504D" w:rsidRDefault="00457701" w:rsidP="0031504D">
            <w:pPr>
              <w:jc w:val="left"/>
              <w:rPr>
                <w:sz w:val="14"/>
                <w:szCs w:val="16"/>
              </w:rPr>
            </w:pPr>
            <w:r w:rsidRPr="0031504D">
              <w:rPr>
                <w:rFonts w:hint="eastAsia"/>
                <w:sz w:val="14"/>
                <w:szCs w:val="16"/>
              </w:rPr>
              <w:t>産業分類「</w:t>
            </w:r>
            <w:r w:rsidRPr="0031504D">
              <w:rPr>
                <w:rFonts w:hint="eastAsia"/>
                <w:sz w:val="14"/>
                <w:szCs w:val="16"/>
              </w:rPr>
              <w:t>6031</w:t>
            </w:r>
            <w:r w:rsidRPr="0031504D">
              <w:rPr>
                <w:rFonts w:hint="eastAsia"/>
                <w:sz w:val="14"/>
                <w:szCs w:val="16"/>
              </w:rPr>
              <w:t>ドラッグストア」に格付けされた事業所</w:t>
            </w:r>
          </w:p>
        </w:tc>
        <w:tc>
          <w:tcPr>
            <w:tcW w:w="2126" w:type="dxa"/>
            <w:vMerge/>
          </w:tcPr>
          <w:p w:rsidR="00457701" w:rsidRPr="0031504D" w:rsidRDefault="00457701" w:rsidP="0031504D">
            <w:pPr>
              <w:jc w:val="center"/>
              <w:rPr>
                <w:sz w:val="14"/>
                <w:szCs w:val="16"/>
              </w:rPr>
            </w:pPr>
          </w:p>
        </w:tc>
        <w:tc>
          <w:tcPr>
            <w:tcW w:w="850" w:type="dxa"/>
            <w:gridSpan w:val="2"/>
            <w:vMerge/>
          </w:tcPr>
          <w:p w:rsidR="00457701" w:rsidRPr="0031504D" w:rsidRDefault="00457701" w:rsidP="00246E11">
            <w:pPr>
              <w:rPr>
                <w:sz w:val="14"/>
                <w:szCs w:val="16"/>
              </w:rPr>
            </w:pPr>
          </w:p>
        </w:tc>
        <w:tc>
          <w:tcPr>
            <w:tcW w:w="2127" w:type="dxa"/>
            <w:vMerge/>
          </w:tcPr>
          <w:p w:rsidR="00457701" w:rsidRPr="0031504D" w:rsidRDefault="00457701" w:rsidP="00246E11">
            <w:pPr>
              <w:rPr>
                <w:sz w:val="14"/>
                <w:szCs w:val="16"/>
              </w:rPr>
            </w:pPr>
          </w:p>
        </w:tc>
      </w:tr>
      <w:tr w:rsidR="00457701" w:rsidRPr="0031504D" w:rsidTr="0031504D">
        <w:tc>
          <w:tcPr>
            <w:tcW w:w="1702" w:type="dxa"/>
            <w:gridSpan w:val="3"/>
            <w:tcBorders>
              <w:bottom w:val="nil"/>
            </w:tcBorders>
          </w:tcPr>
          <w:p w:rsidR="00457701" w:rsidRPr="00AA3F56" w:rsidRDefault="00B6432F" w:rsidP="00EA5AF2">
            <w:pPr>
              <w:rPr>
                <w:b/>
                <w:sz w:val="14"/>
                <w:szCs w:val="16"/>
              </w:rPr>
            </w:pPr>
            <w:r>
              <w:rPr>
                <w:rFonts w:hint="eastAsia"/>
                <w:b/>
                <w:sz w:val="14"/>
                <w:szCs w:val="16"/>
              </w:rPr>
              <w:t xml:space="preserve">６　</w:t>
            </w:r>
            <w:r w:rsidR="00457701" w:rsidRPr="00AA3F56">
              <w:rPr>
                <w:rFonts w:hint="eastAsia"/>
                <w:b/>
                <w:sz w:val="14"/>
                <w:szCs w:val="16"/>
              </w:rPr>
              <w:t>その他のスーパー</w:t>
            </w:r>
          </w:p>
          <w:p w:rsidR="00457701" w:rsidRPr="0031504D" w:rsidRDefault="00457701" w:rsidP="00EA5AF2">
            <w:pPr>
              <w:rPr>
                <w:sz w:val="14"/>
                <w:szCs w:val="16"/>
              </w:rPr>
            </w:pPr>
          </w:p>
        </w:tc>
        <w:tc>
          <w:tcPr>
            <w:tcW w:w="709" w:type="dxa"/>
            <w:vMerge w:val="restart"/>
            <w:vAlign w:val="center"/>
          </w:tcPr>
          <w:p w:rsidR="00457701" w:rsidRPr="0031504D" w:rsidRDefault="00457701" w:rsidP="0031504D">
            <w:pPr>
              <w:jc w:val="center"/>
              <w:rPr>
                <w:sz w:val="14"/>
                <w:szCs w:val="16"/>
              </w:rPr>
            </w:pPr>
            <w:r w:rsidRPr="0031504D">
              <w:rPr>
                <w:rFonts w:hint="eastAsia"/>
                <w:sz w:val="14"/>
                <w:szCs w:val="16"/>
              </w:rPr>
              <w:t>○</w:t>
            </w:r>
          </w:p>
        </w:tc>
        <w:tc>
          <w:tcPr>
            <w:tcW w:w="2835" w:type="dxa"/>
            <w:vMerge w:val="restart"/>
            <w:vAlign w:val="center"/>
          </w:tcPr>
          <w:p w:rsidR="00457701" w:rsidRPr="0031504D" w:rsidRDefault="00457701" w:rsidP="0031504D">
            <w:pPr>
              <w:jc w:val="left"/>
              <w:rPr>
                <w:sz w:val="14"/>
                <w:szCs w:val="16"/>
              </w:rPr>
            </w:pPr>
            <w:r w:rsidRPr="0031504D">
              <w:rPr>
                <w:rFonts w:hint="eastAsia"/>
                <w:sz w:val="14"/>
                <w:szCs w:val="16"/>
              </w:rPr>
              <w:t>２</w:t>
            </w:r>
            <w:r w:rsidR="00361AB8">
              <w:rPr>
                <w:rFonts w:hint="eastAsia"/>
                <w:sz w:val="14"/>
                <w:szCs w:val="16"/>
              </w:rPr>
              <w:t>，</w:t>
            </w:r>
            <w:r w:rsidRPr="0031504D">
              <w:rPr>
                <w:rFonts w:hint="eastAsia"/>
                <w:sz w:val="14"/>
                <w:szCs w:val="16"/>
              </w:rPr>
              <w:t>３</w:t>
            </w:r>
            <w:r w:rsidR="00361AB8">
              <w:rPr>
                <w:rFonts w:hint="eastAsia"/>
                <w:sz w:val="14"/>
                <w:szCs w:val="16"/>
              </w:rPr>
              <w:t>，</w:t>
            </w:r>
            <w:r w:rsidRPr="0031504D">
              <w:rPr>
                <w:rFonts w:hint="eastAsia"/>
                <w:sz w:val="14"/>
                <w:szCs w:val="16"/>
              </w:rPr>
              <w:t>４</w:t>
            </w:r>
            <w:r w:rsidR="00361AB8">
              <w:rPr>
                <w:rFonts w:hint="eastAsia"/>
                <w:sz w:val="14"/>
                <w:szCs w:val="16"/>
              </w:rPr>
              <w:t>，</w:t>
            </w:r>
            <w:r w:rsidRPr="0031504D">
              <w:rPr>
                <w:rFonts w:hint="eastAsia"/>
                <w:sz w:val="14"/>
                <w:szCs w:val="16"/>
              </w:rPr>
              <w:t>５以外のセルフ店</w:t>
            </w:r>
          </w:p>
        </w:tc>
        <w:tc>
          <w:tcPr>
            <w:tcW w:w="2126" w:type="dxa"/>
            <w:vMerge w:val="restart"/>
          </w:tcPr>
          <w:p w:rsidR="00457701" w:rsidRPr="0031504D" w:rsidRDefault="00457701" w:rsidP="0031504D">
            <w:pPr>
              <w:jc w:val="center"/>
              <w:rPr>
                <w:sz w:val="14"/>
                <w:szCs w:val="16"/>
              </w:rPr>
            </w:pPr>
          </w:p>
        </w:tc>
        <w:tc>
          <w:tcPr>
            <w:tcW w:w="850" w:type="dxa"/>
            <w:gridSpan w:val="2"/>
            <w:vMerge w:val="restart"/>
          </w:tcPr>
          <w:p w:rsidR="00457701" w:rsidRPr="0031504D" w:rsidRDefault="00457701" w:rsidP="00C3605F">
            <w:pPr>
              <w:rPr>
                <w:sz w:val="14"/>
                <w:szCs w:val="16"/>
              </w:rPr>
            </w:pPr>
          </w:p>
        </w:tc>
        <w:tc>
          <w:tcPr>
            <w:tcW w:w="2127" w:type="dxa"/>
            <w:vMerge w:val="restart"/>
          </w:tcPr>
          <w:p w:rsidR="00457701" w:rsidRPr="0031504D" w:rsidRDefault="00457701" w:rsidP="00C3605F">
            <w:pPr>
              <w:rPr>
                <w:sz w:val="14"/>
                <w:szCs w:val="16"/>
              </w:rPr>
            </w:pPr>
          </w:p>
        </w:tc>
      </w:tr>
      <w:tr w:rsidR="00457701" w:rsidRPr="0031504D" w:rsidTr="0031504D">
        <w:tc>
          <w:tcPr>
            <w:tcW w:w="284" w:type="dxa"/>
            <w:tcBorders>
              <w:top w:val="nil"/>
            </w:tcBorders>
          </w:tcPr>
          <w:p w:rsidR="00457701" w:rsidRPr="00AA3F56" w:rsidRDefault="00457701" w:rsidP="00EA5AF2">
            <w:pPr>
              <w:rPr>
                <w:b/>
                <w:sz w:val="14"/>
                <w:szCs w:val="16"/>
              </w:rPr>
            </w:pPr>
          </w:p>
        </w:tc>
        <w:tc>
          <w:tcPr>
            <w:tcW w:w="1418" w:type="dxa"/>
            <w:gridSpan w:val="2"/>
          </w:tcPr>
          <w:p w:rsidR="00457701" w:rsidRPr="0031504D" w:rsidRDefault="00457701" w:rsidP="00457701">
            <w:pPr>
              <w:rPr>
                <w:sz w:val="14"/>
                <w:szCs w:val="16"/>
              </w:rPr>
            </w:pPr>
            <w:r w:rsidRPr="0031504D">
              <w:rPr>
                <w:rFonts w:hint="eastAsia"/>
                <w:sz w:val="14"/>
                <w:szCs w:val="16"/>
              </w:rPr>
              <w:t>うち各種商品取扱店（注３）</w:t>
            </w:r>
          </w:p>
        </w:tc>
        <w:tc>
          <w:tcPr>
            <w:tcW w:w="709" w:type="dxa"/>
            <w:vMerge/>
            <w:vAlign w:val="center"/>
          </w:tcPr>
          <w:p w:rsidR="00457701" w:rsidRPr="0031504D" w:rsidRDefault="00457701" w:rsidP="0031504D">
            <w:pPr>
              <w:jc w:val="center"/>
              <w:rPr>
                <w:sz w:val="14"/>
                <w:szCs w:val="16"/>
              </w:rPr>
            </w:pPr>
          </w:p>
        </w:tc>
        <w:tc>
          <w:tcPr>
            <w:tcW w:w="2835" w:type="dxa"/>
            <w:vMerge/>
            <w:vAlign w:val="center"/>
          </w:tcPr>
          <w:p w:rsidR="00457701" w:rsidRPr="0031504D" w:rsidRDefault="00457701" w:rsidP="0031504D">
            <w:pPr>
              <w:jc w:val="left"/>
              <w:rPr>
                <w:sz w:val="14"/>
                <w:szCs w:val="16"/>
              </w:rPr>
            </w:pPr>
          </w:p>
        </w:tc>
        <w:tc>
          <w:tcPr>
            <w:tcW w:w="2126" w:type="dxa"/>
            <w:vMerge/>
          </w:tcPr>
          <w:p w:rsidR="00457701" w:rsidRPr="0031504D" w:rsidRDefault="00457701" w:rsidP="0031504D">
            <w:pPr>
              <w:jc w:val="center"/>
              <w:rPr>
                <w:sz w:val="14"/>
                <w:szCs w:val="16"/>
              </w:rPr>
            </w:pPr>
          </w:p>
        </w:tc>
        <w:tc>
          <w:tcPr>
            <w:tcW w:w="850" w:type="dxa"/>
            <w:gridSpan w:val="2"/>
            <w:vMerge/>
          </w:tcPr>
          <w:p w:rsidR="00457701" w:rsidRPr="0031504D" w:rsidRDefault="00457701" w:rsidP="00C3605F">
            <w:pPr>
              <w:rPr>
                <w:sz w:val="14"/>
                <w:szCs w:val="16"/>
              </w:rPr>
            </w:pPr>
          </w:p>
        </w:tc>
        <w:tc>
          <w:tcPr>
            <w:tcW w:w="2127" w:type="dxa"/>
            <w:vMerge/>
          </w:tcPr>
          <w:p w:rsidR="00457701" w:rsidRPr="0031504D" w:rsidRDefault="00457701" w:rsidP="00C3605F">
            <w:pPr>
              <w:rPr>
                <w:sz w:val="14"/>
                <w:szCs w:val="16"/>
              </w:rPr>
            </w:pPr>
          </w:p>
        </w:tc>
      </w:tr>
      <w:tr w:rsidR="003267AE" w:rsidRPr="0031504D" w:rsidTr="0031504D">
        <w:tc>
          <w:tcPr>
            <w:tcW w:w="1702" w:type="dxa"/>
            <w:gridSpan w:val="3"/>
            <w:tcBorders>
              <w:bottom w:val="nil"/>
            </w:tcBorders>
          </w:tcPr>
          <w:p w:rsidR="003267AE" w:rsidRPr="00AA3F56" w:rsidRDefault="00B6432F" w:rsidP="00EA5AF2">
            <w:pPr>
              <w:rPr>
                <w:b/>
                <w:sz w:val="14"/>
                <w:szCs w:val="16"/>
              </w:rPr>
            </w:pPr>
            <w:r>
              <w:rPr>
                <w:rFonts w:hint="eastAsia"/>
                <w:b/>
                <w:sz w:val="14"/>
                <w:szCs w:val="16"/>
              </w:rPr>
              <w:t xml:space="preserve">７　</w:t>
            </w:r>
            <w:r w:rsidR="003267AE" w:rsidRPr="00AA3F56">
              <w:rPr>
                <w:rFonts w:hint="eastAsia"/>
                <w:b/>
                <w:sz w:val="14"/>
                <w:szCs w:val="16"/>
              </w:rPr>
              <w:t>専門店</w:t>
            </w:r>
          </w:p>
        </w:tc>
        <w:tc>
          <w:tcPr>
            <w:tcW w:w="709" w:type="dxa"/>
            <w:vMerge w:val="restart"/>
            <w:vAlign w:val="center"/>
          </w:tcPr>
          <w:p w:rsidR="003267AE" w:rsidRPr="0031504D" w:rsidRDefault="003267AE" w:rsidP="0031504D">
            <w:pPr>
              <w:jc w:val="center"/>
              <w:rPr>
                <w:sz w:val="14"/>
                <w:szCs w:val="16"/>
              </w:rPr>
            </w:pPr>
            <w:r w:rsidRPr="0031504D">
              <w:rPr>
                <w:rFonts w:hint="eastAsia"/>
                <w:sz w:val="14"/>
                <w:szCs w:val="16"/>
              </w:rPr>
              <w:t>×</w:t>
            </w:r>
          </w:p>
        </w:tc>
        <w:tc>
          <w:tcPr>
            <w:tcW w:w="2835" w:type="dxa"/>
            <w:vAlign w:val="center"/>
          </w:tcPr>
          <w:p w:rsidR="003267AE" w:rsidRPr="0031504D" w:rsidRDefault="003267AE" w:rsidP="0031504D">
            <w:pPr>
              <w:jc w:val="left"/>
              <w:rPr>
                <w:sz w:val="14"/>
                <w:szCs w:val="16"/>
              </w:rPr>
            </w:pPr>
          </w:p>
        </w:tc>
        <w:tc>
          <w:tcPr>
            <w:tcW w:w="2126" w:type="dxa"/>
            <w:vMerge w:val="restart"/>
          </w:tcPr>
          <w:p w:rsidR="003267AE" w:rsidRPr="0031504D" w:rsidRDefault="003267AE" w:rsidP="0031504D">
            <w:pPr>
              <w:jc w:val="center"/>
              <w:rPr>
                <w:sz w:val="14"/>
                <w:szCs w:val="16"/>
              </w:rPr>
            </w:pPr>
          </w:p>
        </w:tc>
        <w:tc>
          <w:tcPr>
            <w:tcW w:w="850" w:type="dxa"/>
            <w:gridSpan w:val="2"/>
            <w:vMerge w:val="restart"/>
          </w:tcPr>
          <w:p w:rsidR="003267AE" w:rsidRPr="0031504D" w:rsidRDefault="003267AE" w:rsidP="00C3605F">
            <w:pPr>
              <w:rPr>
                <w:sz w:val="14"/>
                <w:szCs w:val="16"/>
              </w:rPr>
            </w:pPr>
          </w:p>
        </w:tc>
        <w:tc>
          <w:tcPr>
            <w:tcW w:w="2127" w:type="dxa"/>
            <w:vMerge w:val="restart"/>
          </w:tcPr>
          <w:p w:rsidR="003267AE" w:rsidRPr="0031504D" w:rsidRDefault="003267AE" w:rsidP="00C3605F">
            <w:pPr>
              <w:rPr>
                <w:sz w:val="14"/>
                <w:szCs w:val="16"/>
              </w:rPr>
            </w:pPr>
          </w:p>
        </w:tc>
      </w:tr>
      <w:tr w:rsidR="0031504D" w:rsidRPr="0031504D" w:rsidTr="0031504D">
        <w:tc>
          <w:tcPr>
            <w:tcW w:w="284" w:type="dxa"/>
            <w:vMerge w:val="restart"/>
            <w:tcBorders>
              <w:top w:val="nil"/>
            </w:tcBorders>
          </w:tcPr>
          <w:p w:rsidR="0031504D" w:rsidRPr="0031504D" w:rsidRDefault="0031504D" w:rsidP="00C3605F">
            <w:pPr>
              <w:rPr>
                <w:sz w:val="14"/>
                <w:szCs w:val="16"/>
              </w:rPr>
            </w:pPr>
          </w:p>
        </w:tc>
        <w:tc>
          <w:tcPr>
            <w:tcW w:w="1418" w:type="dxa"/>
            <w:gridSpan w:val="2"/>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１</w:t>
            </w:r>
            <w:r w:rsidRPr="0031504D">
              <w:rPr>
                <w:rFonts w:hint="eastAsia"/>
                <w:sz w:val="14"/>
                <w:szCs w:val="16"/>
              </w:rPr>
              <w:t>)</w:t>
            </w:r>
            <w:r w:rsidRPr="0031504D">
              <w:rPr>
                <w:rFonts w:hint="eastAsia"/>
                <w:sz w:val="14"/>
                <w:szCs w:val="16"/>
              </w:rPr>
              <w:t xml:space="preserve">　衣料品専門店</w:t>
            </w:r>
          </w:p>
        </w:tc>
        <w:tc>
          <w:tcPr>
            <w:tcW w:w="709" w:type="dxa"/>
            <w:vMerge/>
            <w:vAlign w:val="center"/>
          </w:tcPr>
          <w:p w:rsidR="0031504D" w:rsidRPr="0031504D" w:rsidRDefault="0031504D" w:rsidP="0031504D">
            <w:pPr>
              <w:jc w:val="center"/>
              <w:rPr>
                <w:sz w:val="14"/>
                <w:szCs w:val="16"/>
              </w:rPr>
            </w:pPr>
          </w:p>
        </w:tc>
        <w:tc>
          <w:tcPr>
            <w:tcW w:w="2835" w:type="dxa"/>
            <w:vAlign w:val="center"/>
          </w:tcPr>
          <w:p w:rsidR="0031504D" w:rsidRPr="0031504D" w:rsidRDefault="0031504D" w:rsidP="0031504D">
            <w:pPr>
              <w:jc w:val="left"/>
              <w:rPr>
                <w:sz w:val="14"/>
                <w:szCs w:val="16"/>
              </w:rPr>
            </w:pPr>
            <w:r w:rsidRPr="0031504D">
              <w:rPr>
                <w:rFonts w:hint="eastAsia"/>
                <w:sz w:val="14"/>
                <w:szCs w:val="16"/>
              </w:rPr>
              <w:t>571,572,573,574,5791,5792,5793,5799</w:t>
            </w:r>
            <w:r w:rsidRPr="0031504D">
              <w:rPr>
                <w:rFonts w:hint="eastAsia"/>
                <w:sz w:val="14"/>
                <w:szCs w:val="16"/>
              </w:rPr>
              <w:t>のいずれかが</w:t>
            </w:r>
            <w:r w:rsidRPr="0031504D">
              <w:rPr>
                <w:rFonts w:hint="eastAsia"/>
                <w:sz w:val="14"/>
                <w:szCs w:val="16"/>
              </w:rPr>
              <w:t>90</w:t>
            </w:r>
            <w:r w:rsidRPr="0031504D">
              <w:rPr>
                <w:rFonts w:hint="eastAsia"/>
                <w:sz w:val="14"/>
                <w:szCs w:val="16"/>
              </w:rPr>
              <w:t>％以上</w:t>
            </w:r>
          </w:p>
        </w:tc>
        <w:tc>
          <w:tcPr>
            <w:tcW w:w="2126" w:type="dxa"/>
            <w:vMerge/>
          </w:tcPr>
          <w:p w:rsidR="0031504D" w:rsidRPr="0031504D" w:rsidRDefault="0031504D" w:rsidP="0031504D">
            <w:pPr>
              <w:jc w:val="center"/>
              <w:rPr>
                <w:sz w:val="14"/>
                <w:szCs w:val="16"/>
              </w:rPr>
            </w:pPr>
          </w:p>
        </w:tc>
        <w:tc>
          <w:tcPr>
            <w:tcW w:w="850" w:type="dxa"/>
            <w:gridSpan w:val="2"/>
            <w:vMerge/>
          </w:tcPr>
          <w:p w:rsidR="0031504D" w:rsidRPr="0031504D" w:rsidRDefault="0031504D" w:rsidP="00C3605F">
            <w:pPr>
              <w:rPr>
                <w:sz w:val="14"/>
                <w:szCs w:val="16"/>
              </w:rPr>
            </w:pPr>
          </w:p>
        </w:tc>
        <w:tc>
          <w:tcPr>
            <w:tcW w:w="2127" w:type="dxa"/>
            <w:vMerge/>
          </w:tcPr>
          <w:p w:rsidR="0031504D" w:rsidRPr="0031504D" w:rsidRDefault="0031504D" w:rsidP="00C3605F">
            <w:pPr>
              <w:rPr>
                <w:sz w:val="14"/>
                <w:szCs w:val="16"/>
              </w:rPr>
            </w:pPr>
          </w:p>
        </w:tc>
      </w:tr>
      <w:tr w:rsidR="0031504D" w:rsidRPr="0031504D" w:rsidTr="0031504D">
        <w:tc>
          <w:tcPr>
            <w:tcW w:w="284" w:type="dxa"/>
            <w:vMerge/>
          </w:tcPr>
          <w:p w:rsidR="0031504D" w:rsidRPr="0031504D" w:rsidRDefault="0031504D" w:rsidP="00C3605F">
            <w:pPr>
              <w:rPr>
                <w:sz w:val="14"/>
                <w:szCs w:val="16"/>
              </w:rPr>
            </w:pPr>
          </w:p>
        </w:tc>
        <w:tc>
          <w:tcPr>
            <w:tcW w:w="1418" w:type="dxa"/>
            <w:gridSpan w:val="2"/>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２</w:t>
            </w:r>
            <w:r w:rsidRPr="0031504D">
              <w:rPr>
                <w:rFonts w:hint="eastAsia"/>
                <w:sz w:val="14"/>
                <w:szCs w:val="16"/>
              </w:rPr>
              <w:t>)</w:t>
            </w:r>
            <w:r w:rsidRPr="0031504D">
              <w:rPr>
                <w:rFonts w:hint="eastAsia"/>
                <w:sz w:val="14"/>
                <w:szCs w:val="16"/>
              </w:rPr>
              <w:t xml:space="preserve">　食料品専門店</w:t>
            </w:r>
          </w:p>
        </w:tc>
        <w:tc>
          <w:tcPr>
            <w:tcW w:w="709" w:type="dxa"/>
            <w:vMerge/>
            <w:vAlign w:val="center"/>
          </w:tcPr>
          <w:p w:rsidR="0031504D" w:rsidRPr="0031504D" w:rsidRDefault="0031504D" w:rsidP="0031504D">
            <w:pPr>
              <w:jc w:val="center"/>
              <w:rPr>
                <w:sz w:val="14"/>
                <w:szCs w:val="16"/>
              </w:rPr>
            </w:pPr>
          </w:p>
        </w:tc>
        <w:tc>
          <w:tcPr>
            <w:tcW w:w="2835" w:type="dxa"/>
            <w:vAlign w:val="center"/>
          </w:tcPr>
          <w:p w:rsidR="0031504D" w:rsidRPr="0031504D" w:rsidRDefault="0031504D" w:rsidP="0031504D">
            <w:pPr>
              <w:jc w:val="left"/>
              <w:rPr>
                <w:sz w:val="14"/>
                <w:szCs w:val="16"/>
              </w:rPr>
            </w:pPr>
            <w:r w:rsidRPr="0031504D">
              <w:rPr>
                <w:rFonts w:hint="eastAsia"/>
                <w:sz w:val="14"/>
                <w:szCs w:val="16"/>
              </w:rPr>
              <w:t>582,583,584,585,586,5892,5893,5894,</w:t>
            </w:r>
          </w:p>
          <w:p w:rsidR="0031504D" w:rsidRPr="0031504D" w:rsidRDefault="0031504D" w:rsidP="0031504D">
            <w:pPr>
              <w:jc w:val="left"/>
              <w:rPr>
                <w:sz w:val="14"/>
                <w:szCs w:val="16"/>
              </w:rPr>
            </w:pPr>
            <w:r w:rsidRPr="0031504D">
              <w:rPr>
                <w:rFonts w:hint="eastAsia"/>
                <w:sz w:val="14"/>
                <w:szCs w:val="16"/>
              </w:rPr>
              <w:t>5895,5896,5897,5898,5899</w:t>
            </w:r>
            <w:r w:rsidRPr="0031504D">
              <w:rPr>
                <w:rFonts w:hint="eastAsia"/>
                <w:sz w:val="14"/>
                <w:szCs w:val="16"/>
              </w:rPr>
              <w:t>のいずれかが</w:t>
            </w:r>
            <w:r w:rsidRPr="0031504D">
              <w:rPr>
                <w:rFonts w:hint="eastAsia"/>
                <w:sz w:val="14"/>
                <w:szCs w:val="16"/>
              </w:rPr>
              <w:t>90%</w:t>
            </w:r>
            <w:r w:rsidRPr="0031504D">
              <w:rPr>
                <w:rFonts w:hint="eastAsia"/>
                <w:sz w:val="14"/>
                <w:szCs w:val="16"/>
              </w:rPr>
              <w:t>以上</w:t>
            </w:r>
          </w:p>
        </w:tc>
        <w:tc>
          <w:tcPr>
            <w:tcW w:w="2126" w:type="dxa"/>
            <w:vMerge/>
          </w:tcPr>
          <w:p w:rsidR="0031504D" w:rsidRPr="0031504D" w:rsidRDefault="0031504D" w:rsidP="0031504D">
            <w:pPr>
              <w:jc w:val="center"/>
              <w:rPr>
                <w:sz w:val="14"/>
                <w:szCs w:val="16"/>
              </w:rPr>
            </w:pPr>
          </w:p>
        </w:tc>
        <w:tc>
          <w:tcPr>
            <w:tcW w:w="850" w:type="dxa"/>
            <w:gridSpan w:val="2"/>
            <w:vMerge/>
          </w:tcPr>
          <w:p w:rsidR="0031504D" w:rsidRPr="0031504D" w:rsidRDefault="0031504D" w:rsidP="00C3605F">
            <w:pPr>
              <w:rPr>
                <w:sz w:val="14"/>
                <w:szCs w:val="16"/>
              </w:rPr>
            </w:pPr>
          </w:p>
        </w:tc>
        <w:tc>
          <w:tcPr>
            <w:tcW w:w="2127" w:type="dxa"/>
            <w:vMerge/>
          </w:tcPr>
          <w:p w:rsidR="0031504D" w:rsidRPr="0031504D" w:rsidRDefault="0031504D" w:rsidP="00C3605F">
            <w:pPr>
              <w:rPr>
                <w:sz w:val="14"/>
                <w:szCs w:val="16"/>
              </w:rPr>
            </w:pPr>
          </w:p>
        </w:tc>
      </w:tr>
      <w:tr w:rsidR="003267AE" w:rsidRPr="0031504D" w:rsidTr="0031504D">
        <w:tc>
          <w:tcPr>
            <w:tcW w:w="284" w:type="dxa"/>
            <w:tcBorders>
              <w:top w:val="nil"/>
            </w:tcBorders>
          </w:tcPr>
          <w:p w:rsidR="003267AE" w:rsidRPr="0031504D" w:rsidRDefault="003267AE" w:rsidP="00EA5AF2">
            <w:pPr>
              <w:rPr>
                <w:sz w:val="14"/>
                <w:szCs w:val="16"/>
              </w:rPr>
            </w:pPr>
            <w:r w:rsidRPr="0031504D">
              <w:rPr>
                <w:rFonts w:hint="eastAsia"/>
                <w:sz w:val="14"/>
                <w:szCs w:val="16"/>
              </w:rPr>
              <w:t xml:space="preserve"> </w:t>
            </w:r>
          </w:p>
          <w:p w:rsidR="003267AE" w:rsidRPr="0031504D" w:rsidRDefault="003267AE" w:rsidP="00C3605F">
            <w:pPr>
              <w:rPr>
                <w:sz w:val="14"/>
                <w:szCs w:val="16"/>
              </w:rPr>
            </w:pPr>
          </w:p>
        </w:tc>
        <w:tc>
          <w:tcPr>
            <w:tcW w:w="1418" w:type="dxa"/>
            <w:gridSpan w:val="2"/>
          </w:tcPr>
          <w:p w:rsidR="003267AE" w:rsidRPr="0031504D" w:rsidRDefault="003267AE" w:rsidP="00C3605F">
            <w:pPr>
              <w:rPr>
                <w:sz w:val="14"/>
                <w:szCs w:val="16"/>
              </w:rPr>
            </w:pPr>
            <w:r w:rsidRPr="0031504D">
              <w:rPr>
                <w:rFonts w:hint="eastAsia"/>
                <w:sz w:val="14"/>
                <w:szCs w:val="16"/>
              </w:rPr>
              <w:t>(</w:t>
            </w:r>
            <w:r w:rsidRPr="0031504D">
              <w:rPr>
                <w:rFonts w:hint="eastAsia"/>
                <w:sz w:val="14"/>
                <w:szCs w:val="16"/>
              </w:rPr>
              <w:t>３</w:t>
            </w:r>
            <w:r w:rsidRPr="0031504D">
              <w:rPr>
                <w:rFonts w:hint="eastAsia"/>
                <w:sz w:val="14"/>
                <w:szCs w:val="16"/>
              </w:rPr>
              <w:t>)</w:t>
            </w:r>
            <w:r w:rsidRPr="0031504D">
              <w:rPr>
                <w:rFonts w:hint="eastAsia"/>
                <w:sz w:val="14"/>
                <w:szCs w:val="16"/>
              </w:rPr>
              <w:t xml:space="preserve">　住関連専門店</w:t>
            </w:r>
          </w:p>
        </w:tc>
        <w:tc>
          <w:tcPr>
            <w:tcW w:w="709" w:type="dxa"/>
            <w:vMerge/>
            <w:vAlign w:val="center"/>
          </w:tcPr>
          <w:p w:rsidR="003267AE" w:rsidRPr="0031504D" w:rsidRDefault="003267AE" w:rsidP="0031504D">
            <w:pPr>
              <w:jc w:val="center"/>
              <w:rPr>
                <w:sz w:val="14"/>
                <w:szCs w:val="16"/>
              </w:rPr>
            </w:pPr>
          </w:p>
        </w:tc>
        <w:tc>
          <w:tcPr>
            <w:tcW w:w="2835" w:type="dxa"/>
            <w:vAlign w:val="center"/>
          </w:tcPr>
          <w:p w:rsidR="003267AE" w:rsidRPr="0031504D" w:rsidRDefault="003267AE" w:rsidP="0031504D">
            <w:pPr>
              <w:jc w:val="left"/>
              <w:rPr>
                <w:sz w:val="14"/>
                <w:szCs w:val="16"/>
              </w:rPr>
            </w:pPr>
            <w:r w:rsidRPr="0031504D">
              <w:rPr>
                <w:rFonts w:hint="eastAsia"/>
                <w:sz w:val="14"/>
                <w:szCs w:val="16"/>
              </w:rPr>
              <w:t>5911,5912,5913,5914,592,593,601,602,6032,6033,6034,604,605,606,607,6081,6082,6092,6093,6094,6095,6096,6097,6098,6099</w:t>
            </w:r>
            <w:r w:rsidRPr="0031504D">
              <w:rPr>
                <w:rFonts w:hint="eastAsia"/>
                <w:sz w:val="14"/>
                <w:szCs w:val="16"/>
              </w:rPr>
              <w:t>のいずれかが</w:t>
            </w:r>
            <w:r w:rsidRPr="0031504D">
              <w:rPr>
                <w:rFonts w:hint="eastAsia"/>
                <w:sz w:val="14"/>
                <w:szCs w:val="16"/>
              </w:rPr>
              <w:t>90%</w:t>
            </w:r>
            <w:r w:rsidRPr="0031504D">
              <w:rPr>
                <w:rFonts w:hint="eastAsia"/>
                <w:sz w:val="14"/>
                <w:szCs w:val="16"/>
              </w:rPr>
              <w:t>以上</w:t>
            </w:r>
          </w:p>
        </w:tc>
        <w:tc>
          <w:tcPr>
            <w:tcW w:w="2126" w:type="dxa"/>
            <w:vMerge/>
          </w:tcPr>
          <w:p w:rsidR="003267AE" w:rsidRPr="0031504D" w:rsidRDefault="003267AE" w:rsidP="0031504D">
            <w:pPr>
              <w:jc w:val="center"/>
              <w:rPr>
                <w:sz w:val="14"/>
                <w:szCs w:val="16"/>
              </w:rPr>
            </w:pPr>
          </w:p>
        </w:tc>
        <w:tc>
          <w:tcPr>
            <w:tcW w:w="850" w:type="dxa"/>
            <w:gridSpan w:val="2"/>
            <w:vMerge/>
          </w:tcPr>
          <w:p w:rsidR="003267AE" w:rsidRPr="0031504D" w:rsidRDefault="003267AE" w:rsidP="00C3605F">
            <w:pPr>
              <w:rPr>
                <w:sz w:val="14"/>
                <w:szCs w:val="16"/>
              </w:rPr>
            </w:pPr>
          </w:p>
        </w:tc>
        <w:tc>
          <w:tcPr>
            <w:tcW w:w="2127" w:type="dxa"/>
            <w:vMerge/>
          </w:tcPr>
          <w:p w:rsidR="003267AE" w:rsidRPr="0031504D" w:rsidRDefault="003267AE" w:rsidP="00C3605F">
            <w:pPr>
              <w:rPr>
                <w:sz w:val="14"/>
                <w:szCs w:val="16"/>
              </w:rPr>
            </w:pPr>
          </w:p>
        </w:tc>
      </w:tr>
      <w:tr w:rsidR="00457701" w:rsidRPr="0031504D" w:rsidTr="0031504D">
        <w:tc>
          <w:tcPr>
            <w:tcW w:w="1702" w:type="dxa"/>
            <w:gridSpan w:val="3"/>
          </w:tcPr>
          <w:p w:rsidR="00457701" w:rsidRPr="00AA3F56" w:rsidRDefault="00B6432F" w:rsidP="00180977">
            <w:pPr>
              <w:rPr>
                <w:b/>
                <w:sz w:val="14"/>
                <w:szCs w:val="16"/>
              </w:rPr>
            </w:pPr>
            <w:r>
              <w:rPr>
                <w:rFonts w:hint="eastAsia"/>
                <w:b/>
                <w:sz w:val="14"/>
                <w:szCs w:val="16"/>
              </w:rPr>
              <w:t xml:space="preserve">８　</w:t>
            </w:r>
            <w:r w:rsidR="00457701" w:rsidRPr="00AA3F56">
              <w:rPr>
                <w:rFonts w:hint="eastAsia"/>
                <w:b/>
                <w:sz w:val="14"/>
                <w:szCs w:val="16"/>
              </w:rPr>
              <w:t>家電大型専門店</w:t>
            </w:r>
          </w:p>
        </w:tc>
        <w:tc>
          <w:tcPr>
            <w:tcW w:w="709" w:type="dxa"/>
            <w:vAlign w:val="center"/>
          </w:tcPr>
          <w:p w:rsidR="00457701" w:rsidRPr="0031504D" w:rsidRDefault="00457701" w:rsidP="0031504D">
            <w:pPr>
              <w:jc w:val="center"/>
              <w:rPr>
                <w:sz w:val="14"/>
                <w:szCs w:val="16"/>
              </w:rPr>
            </w:pPr>
            <w:r w:rsidRPr="0031504D">
              <w:rPr>
                <w:rFonts w:hint="eastAsia"/>
                <w:sz w:val="14"/>
                <w:szCs w:val="16"/>
              </w:rPr>
              <w:t>×</w:t>
            </w:r>
          </w:p>
        </w:tc>
        <w:tc>
          <w:tcPr>
            <w:tcW w:w="2835" w:type="dxa"/>
            <w:vAlign w:val="center"/>
          </w:tcPr>
          <w:p w:rsidR="00457701" w:rsidRPr="0031504D" w:rsidRDefault="00457701" w:rsidP="0031504D">
            <w:pPr>
              <w:jc w:val="left"/>
              <w:rPr>
                <w:sz w:val="14"/>
                <w:szCs w:val="16"/>
              </w:rPr>
            </w:pPr>
            <w:r w:rsidRPr="0031504D">
              <w:rPr>
                <w:rFonts w:hint="eastAsia"/>
                <w:sz w:val="14"/>
                <w:szCs w:val="16"/>
              </w:rPr>
              <w:t>産業分類「</w:t>
            </w:r>
            <w:r w:rsidRPr="0031504D">
              <w:rPr>
                <w:rFonts w:hint="eastAsia"/>
                <w:sz w:val="14"/>
                <w:szCs w:val="16"/>
              </w:rPr>
              <w:t>5931</w:t>
            </w:r>
            <w:r w:rsidRPr="0031504D">
              <w:rPr>
                <w:rFonts w:hint="eastAsia"/>
                <w:sz w:val="14"/>
                <w:szCs w:val="16"/>
              </w:rPr>
              <w:t>機械器具小売業」又は「</w:t>
            </w:r>
            <w:r w:rsidRPr="0031504D">
              <w:rPr>
                <w:rFonts w:hint="eastAsia"/>
                <w:sz w:val="14"/>
                <w:szCs w:val="16"/>
              </w:rPr>
              <w:t>5932</w:t>
            </w:r>
            <w:r w:rsidRPr="0031504D">
              <w:rPr>
                <w:rFonts w:hint="eastAsia"/>
                <w:sz w:val="14"/>
                <w:szCs w:val="16"/>
              </w:rPr>
              <w:t>電気事務機械器具小売業」に格付けされた事業所</w:t>
            </w:r>
          </w:p>
        </w:tc>
        <w:tc>
          <w:tcPr>
            <w:tcW w:w="2126" w:type="dxa"/>
            <w:vAlign w:val="center"/>
          </w:tcPr>
          <w:p w:rsidR="00457701" w:rsidRPr="0031504D" w:rsidRDefault="00457701" w:rsidP="0031504D">
            <w:pPr>
              <w:jc w:val="center"/>
              <w:rPr>
                <w:sz w:val="14"/>
                <w:szCs w:val="16"/>
              </w:rPr>
            </w:pPr>
            <w:r w:rsidRPr="0031504D">
              <w:rPr>
                <w:rFonts w:hint="eastAsia"/>
                <w:sz w:val="14"/>
                <w:szCs w:val="16"/>
              </w:rPr>
              <w:t>500</w:t>
            </w:r>
            <w:r w:rsidRPr="0031504D">
              <w:rPr>
                <w:rFonts w:hint="eastAsia"/>
                <w:sz w:val="14"/>
                <w:szCs w:val="16"/>
              </w:rPr>
              <w:t>㎡以上</w:t>
            </w:r>
          </w:p>
        </w:tc>
        <w:tc>
          <w:tcPr>
            <w:tcW w:w="850" w:type="dxa"/>
            <w:gridSpan w:val="2"/>
          </w:tcPr>
          <w:p w:rsidR="00457701" w:rsidRPr="0031504D" w:rsidRDefault="00457701" w:rsidP="00C3605F">
            <w:pPr>
              <w:rPr>
                <w:sz w:val="14"/>
                <w:szCs w:val="16"/>
              </w:rPr>
            </w:pPr>
          </w:p>
        </w:tc>
        <w:tc>
          <w:tcPr>
            <w:tcW w:w="2127" w:type="dxa"/>
          </w:tcPr>
          <w:p w:rsidR="00457701" w:rsidRPr="0031504D" w:rsidRDefault="00457701" w:rsidP="00C3605F">
            <w:pPr>
              <w:rPr>
                <w:sz w:val="14"/>
                <w:szCs w:val="16"/>
              </w:rPr>
            </w:pPr>
          </w:p>
        </w:tc>
      </w:tr>
      <w:tr w:rsidR="00457701" w:rsidRPr="0031504D" w:rsidTr="0031504D">
        <w:tc>
          <w:tcPr>
            <w:tcW w:w="1702" w:type="dxa"/>
            <w:gridSpan w:val="3"/>
            <w:tcBorders>
              <w:bottom w:val="nil"/>
            </w:tcBorders>
          </w:tcPr>
          <w:p w:rsidR="00457701" w:rsidRPr="00AA3F56" w:rsidRDefault="00B6432F" w:rsidP="00180977">
            <w:pPr>
              <w:rPr>
                <w:b/>
                <w:sz w:val="14"/>
                <w:szCs w:val="16"/>
              </w:rPr>
            </w:pPr>
            <w:r>
              <w:rPr>
                <w:rFonts w:hint="eastAsia"/>
                <w:b/>
                <w:sz w:val="14"/>
                <w:szCs w:val="16"/>
              </w:rPr>
              <w:t xml:space="preserve">９　</w:t>
            </w:r>
            <w:r w:rsidR="00457701" w:rsidRPr="00AA3F56">
              <w:rPr>
                <w:rFonts w:hint="eastAsia"/>
                <w:b/>
                <w:sz w:val="14"/>
                <w:szCs w:val="16"/>
              </w:rPr>
              <w:t>中心店</w:t>
            </w:r>
          </w:p>
        </w:tc>
        <w:tc>
          <w:tcPr>
            <w:tcW w:w="709" w:type="dxa"/>
            <w:vMerge w:val="restart"/>
            <w:vAlign w:val="center"/>
          </w:tcPr>
          <w:p w:rsidR="00457701" w:rsidRPr="0031504D" w:rsidRDefault="00457701" w:rsidP="0031504D">
            <w:pPr>
              <w:jc w:val="center"/>
              <w:rPr>
                <w:sz w:val="14"/>
                <w:szCs w:val="16"/>
              </w:rPr>
            </w:pPr>
            <w:r w:rsidRPr="0031504D">
              <w:rPr>
                <w:rFonts w:hint="eastAsia"/>
                <w:sz w:val="14"/>
                <w:szCs w:val="16"/>
              </w:rPr>
              <w:t>×</w:t>
            </w:r>
          </w:p>
        </w:tc>
        <w:tc>
          <w:tcPr>
            <w:tcW w:w="2835" w:type="dxa"/>
            <w:vAlign w:val="center"/>
          </w:tcPr>
          <w:p w:rsidR="00457701" w:rsidRPr="0031504D" w:rsidRDefault="00457701" w:rsidP="0031504D">
            <w:pPr>
              <w:jc w:val="left"/>
              <w:rPr>
                <w:sz w:val="14"/>
                <w:szCs w:val="16"/>
              </w:rPr>
            </w:pPr>
          </w:p>
        </w:tc>
        <w:tc>
          <w:tcPr>
            <w:tcW w:w="2126" w:type="dxa"/>
            <w:vMerge w:val="restart"/>
          </w:tcPr>
          <w:p w:rsidR="00457701" w:rsidRPr="0031504D" w:rsidRDefault="00457701" w:rsidP="0031504D">
            <w:pPr>
              <w:jc w:val="center"/>
              <w:rPr>
                <w:sz w:val="14"/>
                <w:szCs w:val="16"/>
              </w:rPr>
            </w:pPr>
          </w:p>
        </w:tc>
        <w:tc>
          <w:tcPr>
            <w:tcW w:w="850" w:type="dxa"/>
            <w:gridSpan w:val="2"/>
            <w:vMerge w:val="restart"/>
          </w:tcPr>
          <w:p w:rsidR="00457701" w:rsidRPr="0031504D" w:rsidRDefault="00457701" w:rsidP="00C3605F">
            <w:pPr>
              <w:rPr>
                <w:sz w:val="14"/>
                <w:szCs w:val="16"/>
              </w:rPr>
            </w:pPr>
          </w:p>
        </w:tc>
        <w:tc>
          <w:tcPr>
            <w:tcW w:w="2127" w:type="dxa"/>
            <w:vMerge w:val="restart"/>
          </w:tcPr>
          <w:p w:rsidR="00457701" w:rsidRPr="0031504D" w:rsidRDefault="00457701" w:rsidP="00C3605F">
            <w:pPr>
              <w:rPr>
                <w:sz w:val="14"/>
                <w:szCs w:val="16"/>
              </w:rPr>
            </w:pPr>
          </w:p>
        </w:tc>
      </w:tr>
      <w:tr w:rsidR="0031504D" w:rsidRPr="0031504D" w:rsidTr="0031504D">
        <w:tc>
          <w:tcPr>
            <w:tcW w:w="284" w:type="dxa"/>
            <w:vMerge w:val="restart"/>
            <w:tcBorders>
              <w:top w:val="nil"/>
            </w:tcBorders>
          </w:tcPr>
          <w:p w:rsidR="0031504D" w:rsidRPr="0031504D" w:rsidRDefault="0031504D" w:rsidP="00C3605F">
            <w:pPr>
              <w:rPr>
                <w:sz w:val="14"/>
                <w:szCs w:val="16"/>
              </w:rPr>
            </w:pPr>
          </w:p>
        </w:tc>
        <w:tc>
          <w:tcPr>
            <w:tcW w:w="1418" w:type="dxa"/>
            <w:gridSpan w:val="2"/>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１</w:t>
            </w:r>
            <w:r w:rsidRPr="0031504D">
              <w:rPr>
                <w:rFonts w:hint="eastAsia"/>
                <w:sz w:val="14"/>
                <w:szCs w:val="16"/>
              </w:rPr>
              <w:t>)</w:t>
            </w:r>
            <w:r w:rsidRPr="0031504D">
              <w:rPr>
                <w:rFonts w:hint="eastAsia"/>
                <w:sz w:val="14"/>
                <w:szCs w:val="16"/>
              </w:rPr>
              <w:t xml:space="preserve">　衣料品中心店</w:t>
            </w:r>
          </w:p>
        </w:tc>
        <w:tc>
          <w:tcPr>
            <w:tcW w:w="709" w:type="dxa"/>
            <w:vMerge/>
            <w:vAlign w:val="center"/>
          </w:tcPr>
          <w:p w:rsidR="0031504D" w:rsidRPr="0031504D" w:rsidRDefault="0031504D" w:rsidP="0031504D">
            <w:pPr>
              <w:jc w:val="center"/>
              <w:rPr>
                <w:sz w:val="14"/>
                <w:szCs w:val="16"/>
              </w:rPr>
            </w:pPr>
          </w:p>
        </w:tc>
        <w:tc>
          <w:tcPr>
            <w:tcW w:w="2835" w:type="dxa"/>
            <w:vAlign w:val="center"/>
          </w:tcPr>
          <w:p w:rsidR="0031504D" w:rsidRPr="0031504D" w:rsidRDefault="0031504D" w:rsidP="0031504D">
            <w:pPr>
              <w:jc w:val="left"/>
              <w:rPr>
                <w:sz w:val="14"/>
                <w:szCs w:val="16"/>
              </w:rPr>
            </w:pPr>
            <w:r w:rsidRPr="0031504D">
              <w:rPr>
                <w:rFonts w:hint="eastAsia"/>
                <w:sz w:val="14"/>
                <w:szCs w:val="16"/>
              </w:rPr>
              <w:t>衣が</w:t>
            </w:r>
            <w:r w:rsidRPr="0031504D">
              <w:rPr>
                <w:rFonts w:hint="eastAsia"/>
                <w:sz w:val="14"/>
                <w:szCs w:val="16"/>
              </w:rPr>
              <w:t>50%</w:t>
            </w:r>
            <w:r w:rsidRPr="0031504D">
              <w:rPr>
                <w:rFonts w:hint="eastAsia"/>
                <w:sz w:val="14"/>
                <w:szCs w:val="16"/>
              </w:rPr>
              <w:t>以上（１</w:t>
            </w:r>
            <w:r w:rsidR="00361AB8">
              <w:rPr>
                <w:rFonts w:hint="eastAsia"/>
                <w:sz w:val="14"/>
                <w:szCs w:val="16"/>
              </w:rPr>
              <w:t>，</w:t>
            </w:r>
            <w:r w:rsidRPr="0031504D">
              <w:rPr>
                <w:rFonts w:hint="eastAsia"/>
                <w:sz w:val="14"/>
                <w:szCs w:val="16"/>
              </w:rPr>
              <w:t>７</w:t>
            </w:r>
            <w:r w:rsidR="00361AB8">
              <w:rPr>
                <w:rFonts w:hint="eastAsia"/>
                <w:sz w:val="14"/>
                <w:szCs w:val="16"/>
              </w:rPr>
              <w:t>，</w:t>
            </w:r>
            <w:r w:rsidRPr="0031504D">
              <w:rPr>
                <w:rFonts w:hint="eastAsia"/>
                <w:sz w:val="14"/>
                <w:szCs w:val="16"/>
              </w:rPr>
              <w:t>８</w:t>
            </w:r>
            <w:r w:rsidR="00361AB8">
              <w:rPr>
                <w:rFonts w:hint="eastAsia"/>
                <w:sz w:val="14"/>
                <w:szCs w:val="16"/>
              </w:rPr>
              <w:t>，</w:t>
            </w:r>
            <w:r w:rsidRPr="0031504D">
              <w:rPr>
                <w:rFonts w:hint="eastAsia"/>
                <w:sz w:val="14"/>
                <w:szCs w:val="16"/>
              </w:rPr>
              <w:t>11</w:t>
            </w:r>
            <w:r w:rsidRPr="0031504D">
              <w:rPr>
                <w:rFonts w:hint="eastAsia"/>
                <w:sz w:val="14"/>
                <w:szCs w:val="16"/>
              </w:rPr>
              <w:t>に該当する小売店を除く）</w:t>
            </w:r>
          </w:p>
        </w:tc>
        <w:tc>
          <w:tcPr>
            <w:tcW w:w="2126" w:type="dxa"/>
            <w:vMerge/>
          </w:tcPr>
          <w:p w:rsidR="0031504D" w:rsidRPr="0031504D" w:rsidRDefault="0031504D" w:rsidP="0031504D">
            <w:pPr>
              <w:jc w:val="center"/>
              <w:rPr>
                <w:sz w:val="14"/>
                <w:szCs w:val="16"/>
              </w:rPr>
            </w:pPr>
          </w:p>
        </w:tc>
        <w:tc>
          <w:tcPr>
            <w:tcW w:w="850" w:type="dxa"/>
            <w:gridSpan w:val="2"/>
            <w:vMerge/>
          </w:tcPr>
          <w:p w:rsidR="0031504D" w:rsidRPr="0031504D" w:rsidRDefault="0031504D" w:rsidP="00C3605F">
            <w:pPr>
              <w:rPr>
                <w:sz w:val="14"/>
                <w:szCs w:val="16"/>
              </w:rPr>
            </w:pPr>
          </w:p>
        </w:tc>
        <w:tc>
          <w:tcPr>
            <w:tcW w:w="2127" w:type="dxa"/>
            <w:vMerge/>
          </w:tcPr>
          <w:p w:rsidR="0031504D" w:rsidRPr="0031504D" w:rsidRDefault="0031504D" w:rsidP="00C3605F">
            <w:pPr>
              <w:rPr>
                <w:sz w:val="14"/>
                <w:szCs w:val="16"/>
              </w:rPr>
            </w:pPr>
          </w:p>
        </w:tc>
      </w:tr>
      <w:tr w:rsidR="0031504D" w:rsidRPr="0031504D" w:rsidTr="0031504D">
        <w:tc>
          <w:tcPr>
            <w:tcW w:w="284" w:type="dxa"/>
            <w:vMerge/>
          </w:tcPr>
          <w:p w:rsidR="0031504D" w:rsidRPr="0031504D" w:rsidRDefault="0031504D" w:rsidP="00C3605F">
            <w:pPr>
              <w:rPr>
                <w:sz w:val="14"/>
                <w:szCs w:val="16"/>
              </w:rPr>
            </w:pPr>
          </w:p>
        </w:tc>
        <w:tc>
          <w:tcPr>
            <w:tcW w:w="1418" w:type="dxa"/>
            <w:gridSpan w:val="2"/>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２</w:t>
            </w:r>
            <w:r w:rsidRPr="0031504D">
              <w:rPr>
                <w:rFonts w:hint="eastAsia"/>
                <w:sz w:val="14"/>
                <w:szCs w:val="16"/>
              </w:rPr>
              <w:t>)</w:t>
            </w:r>
            <w:r w:rsidRPr="0031504D">
              <w:rPr>
                <w:rFonts w:hint="eastAsia"/>
                <w:sz w:val="14"/>
                <w:szCs w:val="16"/>
              </w:rPr>
              <w:t xml:space="preserve">　食料品中心店</w:t>
            </w:r>
          </w:p>
        </w:tc>
        <w:tc>
          <w:tcPr>
            <w:tcW w:w="709" w:type="dxa"/>
            <w:vMerge/>
            <w:vAlign w:val="center"/>
          </w:tcPr>
          <w:p w:rsidR="0031504D" w:rsidRPr="0031504D" w:rsidRDefault="0031504D" w:rsidP="0031504D">
            <w:pPr>
              <w:jc w:val="center"/>
              <w:rPr>
                <w:sz w:val="14"/>
                <w:szCs w:val="16"/>
              </w:rPr>
            </w:pPr>
          </w:p>
        </w:tc>
        <w:tc>
          <w:tcPr>
            <w:tcW w:w="2835" w:type="dxa"/>
            <w:vAlign w:val="center"/>
          </w:tcPr>
          <w:p w:rsidR="0031504D" w:rsidRPr="0031504D" w:rsidRDefault="0031504D" w:rsidP="0031504D">
            <w:pPr>
              <w:jc w:val="left"/>
              <w:rPr>
                <w:sz w:val="14"/>
                <w:szCs w:val="16"/>
              </w:rPr>
            </w:pPr>
            <w:r w:rsidRPr="0031504D">
              <w:rPr>
                <w:rFonts w:hint="eastAsia"/>
                <w:sz w:val="14"/>
                <w:szCs w:val="16"/>
              </w:rPr>
              <w:t>食が</w:t>
            </w:r>
            <w:r w:rsidRPr="0031504D">
              <w:rPr>
                <w:rFonts w:hint="eastAsia"/>
                <w:sz w:val="14"/>
                <w:szCs w:val="16"/>
              </w:rPr>
              <w:t>50%</w:t>
            </w:r>
            <w:r w:rsidRPr="0031504D">
              <w:rPr>
                <w:rFonts w:hint="eastAsia"/>
                <w:sz w:val="14"/>
                <w:szCs w:val="16"/>
              </w:rPr>
              <w:t>以上（１</w:t>
            </w:r>
            <w:r w:rsidR="00361AB8">
              <w:rPr>
                <w:rFonts w:hint="eastAsia"/>
                <w:sz w:val="14"/>
                <w:szCs w:val="16"/>
              </w:rPr>
              <w:t>，</w:t>
            </w:r>
            <w:r w:rsidRPr="0031504D">
              <w:rPr>
                <w:rFonts w:hint="eastAsia"/>
                <w:sz w:val="14"/>
                <w:szCs w:val="16"/>
              </w:rPr>
              <w:t>７</w:t>
            </w:r>
            <w:r w:rsidR="00361AB8">
              <w:rPr>
                <w:rFonts w:hint="eastAsia"/>
                <w:sz w:val="14"/>
                <w:szCs w:val="16"/>
              </w:rPr>
              <w:t>，</w:t>
            </w:r>
            <w:r w:rsidRPr="0031504D">
              <w:rPr>
                <w:rFonts w:hint="eastAsia"/>
                <w:sz w:val="14"/>
                <w:szCs w:val="16"/>
              </w:rPr>
              <w:t>８</w:t>
            </w:r>
            <w:r w:rsidR="00361AB8">
              <w:rPr>
                <w:rFonts w:hint="eastAsia"/>
                <w:sz w:val="14"/>
                <w:szCs w:val="16"/>
              </w:rPr>
              <w:t>，</w:t>
            </w:r>
            <w:r w:rsidRPr="0031504D">
              <w:rPr>
                <w:rFonts w:hint="eastAsia"/>
                <w:sz w:val="14"/>
                <w:szCs w:val="16"/>
              </w:rPr>
              <w:t>11</w:t>
            </w:r>
            <w:r w:rsidRPr="0031504D">
              <w:rPr>
                <w:rFonts w:hint="eastAsia"/>
                <w:sz w:val="14"/>
                <w:szCs w:val="16"/>
              </w:rPr>
              <w:t>に該当する小売店を除く）</w:t>
            </w:r>
          </w:p>
        </w:tc>
        <w:tc>
          <w:tcPr>
            <w:tcW w:w="2126" w:type="dxa"/>
            <w:vMerge/>
          </w:tcPr>
          <w:p w:rsidR="0031504D" w:rsidRPr="0031504D" w:rsidRDefault="0031504D" w:rsidP="0031504D">
            <w:pPr>
              <w:jc w:val="center"/>
              <w:rPr>
                <w:sz w:val="14"/>
                <w:szCs w:val="16"/>
              </w:rPr>
            </w:pPr>
          </w:p>
        </w:tc>
        <w:tc>
          <w:tcPr>
            <w:tcW w:w="850" w:type="dxa"/>
            <w:gridSpan w:val="2"/>
            <w:vMerge/>
          </w:tcPr>
          <w:p w:rsidR="0031504D" w:rsidRPr="0031504D" w:rsidRDefault="0031504D" w:rsidP="00C3605F">
            <w:pPr>
              <w:rPr>
                <w:sz w:val="14"/>
                <w:szCs w:val="16"/>
              </w:rPr>
            </w:pPr>
          </w:p>
        </w:tc>
        <w:tc>
          <w:tcPr>
            <w:tcW w:w="2127" w:type="dxa"/>
            <w:vMerge/>
          </w:tcPr>
          <w:p w:rsidR="0031504D" w:rsidRPr="0031504D" w:rsidRDefault="0031504D" w:rsidP="00C3605F">
            <w:pPr>
              <w:rPr>
                <w:sz w:val="14"/>
                <w:szCs w:val="16"/>
              </w:rPr>
            </w:pPr>
          </w:p>
        </w:tc>
      </w:tr>
      <w:tr w:rsidR="0031504D" w:rsidRPr="0031504D" w:rsidTr="0031504D">
        <w:tc>
          <w:tcPr>
            <w:tcW w:w="284" w:type="dxa"/>
            <w:vMerge/>
          </w:tcPr>
          <w:p w:rsidR="0031504D" w:rsidRPr="0031504D" w:rsidRDefault="0031504D" w:rsidP="00C3605F">
            <w:pPr>
              <w:rPr>
                <w:sz w:val="14"/>
                <w:szCs w:val="16"/>
              </w:rPr>
            </w:pPr>
          </w:p>
        </w:tc>
        <w:tc>
          <w:tcPr>
            <w:tcW w:w="1418" w:type="dxa"/>
            <w:gridSpan w:val="2"/>
          </w:tcPr>
          <w:p w:rsidR="0031504D" w:rsidRPr="0031504D" w:rsidRDefault="0031504D" w:rsidP="00246E11">
            <w:pPr>
              <w:rPr>
                <w:sz w:val="14"/>
                <w:szCs w:val="16"/>
              </w:rPr>
            </w:pPr>
            <w:r w:rsidRPr="0031504D">
              <w:rPr>
                <w:rFonts w:hint="eastAsia"/>
                <w:sz w:val="14"/>
                <w:szCs w:val="16"/>
              </w:rPr>
              <w:t>(</w:t>
            </w:r>
            <w:r w:rsidRPr="0031504D">
              <w:rPr>
                <w:rFonts w:hint="eastAsia"/>
                <w:sz w:val="14"/>
                <w:szCs w:val="16"/>
              </w:rPr>
              <w:t>３</w:t>
            </w:r>
            <w:r w:rsidRPr="0031504D">
              <w:rPr>
                <w:rFonts w:hint="eastAsia"/>
                <w:sz w:val="14"/>
                <w:szCs w:val="16"/>
              </w:rPr>
              <w:t>)</w:t>
            </w:r>
            <w:r w:rsidRPr="0031504D">
              <w:rPr>
                <w:rFonts w:hint="eastAsia"/>
                <w:sz w:val="14"/>
                <w:szCs w:val="16"/>
              </w:rPr>
              <w:t xml:space="preserve">　住関連中心店</w:t>
            </w:r>
          </w:p>
        </w:tc>
        <w:tc>
          <w:tcPr>
            <w:tcW w:w="709" w:type="dxa"/>
            <w:vMerge/>
            <w:vAlign w:val="center"/>
          </w:tcPr>
          <w:p w:rsidR="0031504D" w:rsidRPr="0031504D" w:rsidRDefault="0031504D" w:rsidP="0031504D">
            <w:pPr>
              <w:jc w:val="center"/>
              <w:rPr>
                <w:sz w:val="14"/>
                <w:szCs w:val="16"/>
              </w:rPr>
            </w:pPr>
          </w:p>
        </w:tc>
        <w:tc>
          <w:tcPr>
            <w:tcW w:w="2835" w:type="dxa"/>
            <w:vAlign w:val="center"/>
          </w:tcPr>
          <w:p w:rsidR="0031504D" w:rsidRPr="0031504D" w:rsidRDefault="0031504D" w:rsidP="0031504D">
            <w:pPr>
              <w:jc w:val="left"/>
              <w:rPr>
                <w:sz w:val="14"/>
                <w:szCs w:val="16"/>
              </w:rPr>
            </w:pPr>
            <w:r w:rsidRPr="0031504D">
              <w:rPr>
                <w:rFonts w:hint="eastAsia"/>
                <w:sz w:val="14"/>
                <w:szCs w:val="16"/>
              </w:rPr>
              <w:t>住が</w:t>
            </w:r>
            <w:r w:rsidRPr="0031504D">
              <w:rPr>
                <w:rFonts w:hint="eastAsia"/>
                <w:sz w:val="14"/>
                <w:szCs w:val="16"/>
              </w:rPr>
              <w:t>50%</w:t>
            </w:r>
            <w:r w:rsidRPr="0031504D">
              <w:rPr>
                <w:rFonts w:hint="eastAsia"/>
                <w:sz w:val="14"/>
                <w:szCs w:val="16"/>
              </w:rPr>
              <w:t>以上（１</w:t>
            </w:r>
            <w:r w:rsidR="00361AB8">
              <w:rPr>
                <w:rFonts w:hint="eastAsia"/>
                <w:sz w:val="14"/>
                <w:szCs w:val="16"/>
              </w:rPr>
              <w:t>，</w:t>
            </w:r>
            <w:r w:rsidRPr="0031504D">
              <w:rPr>
                <w:rFonts w:hint="eastAsia"/>
                <w:sz w:val="14"/>
                <w:szCs w:val="16"/>
              </w:rPr>
              <w:t>７</w:t>
            </w:r>
            <w:r w:rsidR="00361AB8">
              <w:rPr>
                <w:rFonts w:hint="eastAsia"/>
                <w:sz w:val="14"/>
                <w:szCs w:val="16"/>
              </w:rPr>
              <w:t>，</w:t>
            </w:r>
            <w:r w:rsidRPr="0031504D">
              <w:rPr>
                <w:rFonts w:hint="eastAsia"/>
                <w:sz w:val="14"/>
                <w:szCs w:val="16"/>
              </w:rPr>
              <w:t>８</w:t>
            </w:r>
            <w:r w:rsidR="00361AB8">
              <w:rPr>
                <w:rFonts w:hint="eastAsia"/>
                <w:sz w:val="14"/>
                <w:szCs w:val="16"/>
              </w:rPr>
              <w:t>，</w:t>
            </w:r>
            <w:r w:rsidRPr="0031504D">
              <w:rPr>
                <w:rFonts w:hint="eastAsia"/>
                <w:sz w:val="14"/>
                <w:szCs w:val="16"/>
              </w:rPr>
              <w:t>11</w:t>
            </w:r>
            <w:r w:rsidRPr="0031504D">
              <w:rPr>
                <w:rFonts w:hint="eastAsia"/>
                <w:sz w:val="14"/>
                <w:szCs w:val="16"/>
              </w:rPr>
              <w:t>に該当する小売店を除く）</w:t>
            </w:r>
          </w:p>
        </w:tc>
        <w:tc>
          <w:tcPr>
            <w:tcW w:w="2126" w:type="dxa"/>
            <w:vMerge/>
          </w:tcPr>
          <w:p w:rsidR="0031504D" w:rsidRPr="0031504D" w:rsidRDefault="0031504D" w:rsidP="0031504D">
            <w:pPr>
              <w:jc w:val="center"/>
              <w:rPr>
                <w:sz w:val="14"/>
                <w:szCs w:val="16"/>
              </w:rPr>
            </w:pPr>
          </w:p>
        </w:tc>
        <w:tc>
          <w:tcPr>
            <w:tcW w:w="850" w:type="dxa"/>
            <w:gridSpan w:val="2"/>
            <w:vMerge/>
          </w:tcPr>
          <w:p w:rsidR="0031504D" w:rsidRPr="0031504D" w:rsidRDefault="0031504D" w:rsidP="00C3605F">
            <w:pPr>
              <w:rPr>
                <w:sz w:val="14"/>
                <w:szCs w:val="16"/>
              </w:rPr>
            </w:pPr>
          </w:p>
        </w:tc>
        <w:tc>
          <w:tcPr>
            <w:tcW w:w="2127" w:type="dxa"/>
            <w:vMerge/>
          </w:tcPr>
          <w:p w:rsidR="0031504D" w:rsidRPr="0031504D" w:rsidRDefault="0031504D" w:rsidP="00C3605F">
            <w:pPr>
              <w:rPr>
                <w:sz w:val="14"/>
                <w:szCs w:val="16"/>
              </w:rPr>
            </w:pPr>
          </w:p>
        </w:tc>
      </w:tr>
      <w:tr w:rsidR="00457701" w:rsidRPr="0031504D" w:rsidTr="0031504D">
        <w:tc>
          <w:tcPr>
            <w:tcW w:w="1702" w:type="dxa"/>
            <w:gridSpan w:val="3"/>
            <w:tcBorders>
              <w:bottom w:val="nil"/>
            </w:tcBorders>
          </w:tcPr>
          <w:p w:rsidR="00457701" w:rsidRPr="00AA3F56" w:rsidRDefault="00457701" w:rsidP="005C5549">
            <w:pPr>
              <w:rPr>
                <w:b/>
                <w:sz w:val="14"/>
                <w:szCs w:val="16"/>
              </w:rPr>
            </w:pPr>
            <w:r w:rsidRPr="00AA3F56">
              <w:rPr>
                <w:rFonts w:hint="eastAsia"/>
                <w:b/>
                <w:sz w:val="14"/>
                <w:szCs w:val="16"/>
              </w:rPr>
              <w:t>10</w:t>
            </w:r>
            <w:r w:rsidR="00B6432F">
              <w:rPr>
                <w:rFonts w:hint="eastAsia"/>
                <w:b/>
                <w:sz w:val="14"/>
                <w:szCs w:val="16"/>
              </w:rPr>
              <w:t xml:space="preserve">　</w:t>
            </w:r>
            <w:r w:rsidRPr="00AA3F56">
              <w:rPr>
                <w:rFonts w:hint="eastAsia"/>
                <w:b/>
                <w:sz w:val="14"/>
                <w:szCs w:val="16"/>
              </w:rPr>
              <w:t>その他の小売店</w:t>
            </w:r>
          </w:p>
        </w:tc>
        <w:tc>
          <w:tcPr>
            <w:tcW w:w="709" w:type="dxa"/>
            <w:vMerge w:val="restart"/>
            <w:vAlign w:val="center"/>
          </w:tcPr>
          <w:p w:rsidR="00457701" w:rsidRPr="0031504D" w:rsidRDefault="00457701" w:rsidP="0031504D">
            <w:pPr>
              <w:jc w:val="center"/>
              <w:rPr>
                <w:sz w:val="14"/>
                <w:szCs w:val="16"/>
              </w:rPr>
            </w:pPr>
            <w:r w:rsidRPr="0031504D">
              <w:rPr>
                <w:rFonts w:hint="eastAsia"/>
                <w:sz w:val="14"/>
                <w:szCs w:val="16"/>
              </w:rPr>
              <w:t>×</w:t>
            </w:r>
          </w:p>
        </w:tc>
        <w:tc>
          <w:tcPr>
            <w:tcW w:w="2835" w:type="dxa"/>
            <w:vMerge w:val="restart"/>
            <w:vAlign w:val="center"/>
          </w:tcPr>
          <w:p w:rsidR="00457701" w:rsidRPr="0031504D" w:rsidRDefault="00457701" w:rsidP="0031504D">
            <w:pPr>
              <w:jc w:val="left"/>
              <w:rPr>
                <w:sz w:val="14"/>
                <w:szCs w:val="16"/>
              </w:rPr>
            </w:pPr>
            <w:r w:rsidRPr="0031504D">
              <w:rPr>
                <w:rFonts w:hint="eastAsia"/>
                <w:sz w:val="14"/>
                <w:szCs w:val="16"/>
              </w:rPr>
              <w:t>１</w:t>
            </w:r>
            <w:r w:rsidR="00361AB8">
              <w:rPr>
                <w:rFonts w:hint="eastAsia"/>
                <w:sz w:val="14"/>
                <w:szCs w:val="16"/>
              </w:rPr>
              <w:t>，</w:t>
            </w:r>
            <w:r w:rsidRPr="0031504D">
              <w:rPr>
                <w:rFonts w:hint="eastAsia"/>
                <w:sz w:val="14"/>
                <w:szCs w:val="16"/>
              </w:rPr>
              <w:t>７</w:t>
            </w:r>
            <w:r w:rsidR="00361AB8">
              <w:rPr>
                <w:rFonts w:hint="eastAsia"/>
                <w:sz w:val="14"/>
                <w:szCs w:val="16"/>
              </w:rPr>
              <w:t>，</w:t>
            </w:r>
            <w:r w:rsidRPr="0031504D">
              <w:rPr>
                <w:rFonts w:hint="eastAsia"/>
                <w:sz w:val="14"/>
                <w:szCs w:val="16"/>
              </w:rPr>
              <w:t>８</w:t>
            </w:r>
            <w:r w:rsidR="00361AB8">
              <w:rPr>
                <w:rFonts w:hint="eastAsia"/>
                <w:sz w:val="14"/>
                <w:szCs w:val="16"/>
              </w:rPr>
              <w:t>，</w:t>
            </w:r>
            <w:r w:rsidRPr="0031504D">
              <w:rPr>
                <w:rFonts w:hint="eastAsia"/>
                <w:sz w:val="14"/>
                <w:szCs w:val="16"/>
              </w:rPr>
              <w:t>９</w:t>
            </w:r>
            <w:r w:rsidR="00361AB8">
              <w:rPr>
                <w:rFonts w:hint="eastAsia"/>
                <w:sz w:val="14"/>
                <w:szCs w:val="16"/>
              </w:rPr>
              <w:t>，</w:t>
            </w:r>
            <w:r w:rsidRPr="0031504D">
              <w:rPr>
                <w:rFonts w:hint="eastAsia"/>
                <w:sz w:val="14"/>
                <w:szCs w:val="16"/>
              </w:rPr>
              <w:t>11</w:t>
            </w:r>
            <w:r w:rsidRPr="0031504D">
              <w:rPr>
                <w:rFonts w:hint="eastAsia"/>
                <w:sz w:val="14"/>
                <w:szCs w:val="16"/>
              </w:rPr>
              <w:t>以外の非セルフ店</w:t>
            </w:r>
          </w:p>
        </w:tc>
        <w:tc>
          <w:tcPr>
            <w:tcW w:w="2126" w:type="dxa"/>
            <w:vMerge w:val="restart"/>
          </w:tcPr>
          <w:p w:rsidR="00457701" w:rsidRPr="0031504D" w:rsidRDefault="00457701" w:rsidP="0031504D">
            <w:pPr>
              <w:jc w:val="center"/>
              <w:rPr>
                <w:sz w:val="14"/>
                <w:szCs w:val="16"/>
              </w:rPr>
            </w:pPr>
          </w:p>
        </w:tc>
        <w:tc>
          <w:tcPr>
            <w:tcW w:w="850" w:type="dxa"/>
            <w:gridSpan w:val="2"/>
            <w:vMerge w:val="restart"/>
          </w:tcPr>
          <w:p w:rsidR="00457701" w:rsidRPr="0031504D" w:rsidRDefault="00457701" w:rsidP="00C3605F">
            <w:pPr>
              <w:rPr>
                <w:sz w:val="14"/>
                <w:szCs w:val="16"/>
              </w:rPr>
            </w:pPr>
          </w:p>
        </w:tc>
        <w:tc>
          <w:tcPr>
            <w:tcW w:w="2127" w:type="dxa"/>
            <w:vMerge w:val="restart"/>
          </w:tcPr>
          <w:p w:rsidR="00457701" w:rsidRPr="0031504D" w:rsidRDefault="00457701" w:rsidP="00C3605F">
            <w:pPr>
              <w:rPr>
                <w:sz w:val="14"/>
                <w:szCs w:val="16"/>
              </w:rPr>
            </w:pPr>
          </w:p>
        </w:tc>
      </w:tr>
      <w:tr w:rsidR="00457701" w:rsidRPr="0031504D" w:rsidTr="0031504D">
        <w:tc>
          <w:tcPr>
            <w:tcW w:w="284" w:type="dxa"/>
            <w:tcBorders>
              <w:top w:val="nil"/>
            </w:tcBorders>
          </w:tcPr>
          <w:p w:rsidR="00457701" w:rsidRPr="0031504D" w:rsidRDefault="00457701" w:rsidP="005C5549">
            <w:pPr>
              <w:rPr>
                <w:sz w:val="14"/>
                <w:szCs w:val="16"/>
              </w:rPr>
            </w:pPr>
          </w:p>
        </w:tc>
        <w:tc>
          <w:tcPr>
            <w:tcW w:w="1418" w:type="dxa"/>
            <w:gridSpan w:val="2"/>
          </w:tcPr>
          <w:p w:rsidR="00457701" w:rsidRPr="0031504D" w:rsidRDefault="00457701" w:rsidP="00457701">
            <w:pPr>
              <w:rPr>
                <w:sz w:val="14"/>
                <w:szCs w:val="16"/>
              </w:rPr>
            </w:pPr>
            <w:r w:rsidRPr="0031504D">
              <w:rPr>
                <w:rFonts w:hint="eastAsia"/>
                <w:sz w:val="14"/>
                <w:szCs w:val="16"/>
              </w:rPr>
              <w:t>うち各種商品取扱店（注３）</w:t>
            </w:r>
          </w:p>
        </w:tc>
        <w:tc>
          <w:tcPr>
            <w:tcW w:w="709" w:type="dxa"/>
            <w:vMerge/>
            <w:vAlign w:val="center"/>
          </w:tcPr>
          <w:p w:rsidR="00457701" w:rsidRPr="0031504D" w:rsidRDefault="00457701" w:rsidP="0031504D">
            <w:pPr>
              <w:jc w:val="center"/>
              <w:rPr>
                <w:sz w:val="14"/>
                <w:szCs w:val="16"/>
              </w:rPr>
            </w:pPr>
          </w:p>
        </w:tc>
        <w:tc>
          <w:tcPr>
            <w:tcW w:w="2835" w:type="dxa"/>
            <w:vMerge/>
            <w:vAlign w:val="center"/>
          </w:tcPr>
          <w:p w:rsidR="00457701" w:rsidRPr="0031504D" w:rsidRDefault="00457701" w:rsidP="0031504D">
            <w:pPr>
              <w:jc w:val="left"/>
              <w:rPr>
                <w:sz w:val="14"/>
                <w:szCs w:val="16"/>
              </w:rPr>
            </w:pPr>
          </w:p>
        </w:tc>
        <w:tc>
          <w:tcPr>
            <w:tcW w:w="2126" w:type="dxa"/>
            <w:vMerge/>
          </w:tcPr>
          <w:p w:rsidR="00457701" w:rsidRPr="0031504D" w:rsidRDefault="00457701" w:rsidP="0031504D">
            <w:pPr>
              <w:jc w:val="center"/>
              <w:rPr>
                <w:sz w:val="14"/>
                <w:szCs w:val="16"/>
              </w:rPr>
            </w:pPr>
          </w:p>
        </w:tc>
        <w:tc>
          <w:tcPr>
            <w:tcW w:w="850" w:type="dxa"/>
            <w:gridSpan w:val="2"/>
            <w:vMerge/>
          </w:tcPr>
          <w:p w:rsidR="00457701" w:rsidRPr="0031504D" w:rsidRDefault="00457701" w:rsidP="00C3605F">
            <w:pPr>
              <w:rPr>
                <w:sz w:val="14"/>
                <w:szCs w:val="16"/>
              </w:rPr>
            </w:pPr>
          </w:p>
        </w:tc>
        <w:tc>
          <w:tcPr>
            <w:tcW w:w="2127" w:type="dxa"/>
            <w:vMerge/>
          </w:tcPr>
          <w:p w:rsidR="00457701" w:rsidRPr="0031504D" w:rsidRDefault="00457701" w:rsidP="00C3605F">
            <w:pPr>
              <w:rPr>
                <w:sz w:val="14"/>
                <w:szCs w:val="16"/>
              </w:rPr>
            </w:pPr>
          </w:p>
        </w:tc>
      </w:tr>
      <w:tr w:rsidR="00457701" w:rsidRPr="0031504D" w:rsidTr="0031504D">
        <w:tc>
          <w:tcPr>
            <w:tcW w:w="1702" w:type="dxa"/>
            <w:gridSpan w:val="3"/>
            <w:tcBorders>
              <w:bottom w:val="nil"/>
            </w:tcBorders>
          </w:tcPr>
          <w:p w:rsidR="00457701" w:rsidRPr="0031504D" w:rsidRDefault="00457701" w:rsidP="005C5549">
            <w:pPr>
              <w:rPr>
                <w:sz w:val="14"/>
                <w:szCs w:val="16"/>
              </w:rPr>
            </w:pPr>
            <w:r w:rsidRPr="00AA3F56">
              <w:rPr>
                <w:rFonts w:hint="eastAsia"/>
                <w:b/>
                <w:sz w:val="14"/>
                <w:szCs w:val="16"/>
              </w:rPr>
              <w:t>11</w:t>
            </w:r>
            <w:r w:rsidR="00B6432F">
              <w:rPr>
                <w:rFonts w:hint="eastAsia"/>
                <w:b/>
                <w:sz w:val="14"/>
                <w:szCs w:val="16"/>
              </w:rPr>
              <w:t xml:space="preserve">　</w:t>
            </w:r>
            <w:r w:rsidRPr="00AA3F56">
              <w:rPr>
                <w:rFonts w:hint="eastAsia"/>
                <w:b/>
                <w:sz w:val="14"/>
                <w:szCs w:val="16"/>
              </w:rPr>
              <w:t>無店舗販売</w:t>
            </w:r>
            <w:r w:rsidRPr="0031504D">
              <w:rPr>
                <w:rFonts w:hint="eastAsia"/>
                <w:sz w:val="14"/>
                <w:szCs w:val="16"/>
              </w:rPr>
              <w:t xml:space="preserve"> </w:t>
            </w:r>
            <w:r w:rsidRPr="0031504D">
              <w:rPr>
                <w:rFonts w:hint="eastAsia"/>
                <w:sz w:val="14"/>
                <w:szCs w:val="16"/>
              </w:rPr>
              <w:t>（注５）</w:t>
            </w:r>
          </w:p>
        </w:tc>
        <w:tc>
          <w:tcPr>
            <w:tcW w:w="709" w:type="dxa"/>
            <w:vMerge w:val="restart"/>
            <w:vAlign w:val="center"/>
          </w:tcPr>
          <w:p w:rsidR="00457701" w:rsidRPr="0031504D" w:rsidRDefault="00457701" w:rsidP="0031504D">
            <w:pPr>
              <w:jc w:val="center"/>
              <w:rPr>
                <w:sz w:val="14"/>
                <w:szCs w:val="16"/>
              </w:rPr>
            </w:pPr>
            <w:r w:rsidRPr="0031504D">
              <w:rPr>
                <w:rFonts w:hint="eastAsia"/>
                <w:sz w:val="14"/>
                <w:szCs w:val="16"/>
              </w:rPr>
              <w:t>×</w:t>
            </w:r>
          </w:p>
        </w:tc>
        <w:tc>
          <w:tcPr>
            <w:tcW w:w="2835" w:type="dxa"/>
            <w:vAlign w:val="center"/>
          </w:tcPr>
          <w:p w:rsidR="00457701" w:rsidRPr="0031504D" w:rsidRDefault="00457701" w:rsidP="0031504D">
            <w:pPr>
              <w:jc w:val="left"/>
              <w:rPr>
                <w:sz w:val="14"/>
                <w:szCs w:val="16"/>
              </w:rPr>
            </w:pPr>
            <w:r w:rsidRPr="0031504D">
              <w:rPr>
                <w:rFonts w:hint="eastAsia"/>
                <w:sz w:val="14"/>
                <w:szCs w:val="16"/>
              </w:rPr>
              <w:t>訪問販売＋通信・カタログ販売＋インターネット販売＋自動販売機による販売が</w:t>
            </w:r>
            <w:r w:rsidRPr="0031504D">
              <w:rPr>
                <w:rFonts w:hint="eastAsia"/>
                <w:sz w:val="14"/>
                <w:szCs w:val="16"/>
              </w:rPr>
              <w:t>100</w:t>
            </w:r>
            <w:r w:rsidRPr="0031504D">
              <w:rPr>
                <w:rFonts w:hint="eastAsia"/>
                <w:sz w:val="14"/>
                <w:szCs w:val="16"/>
              </w:rPr>
              <w:t>％</w:t>
            </w:r>
          </w:p>
        </w:tc>
        <w:tc>
          <w:tcPr>
            <w:tcW w:w="2126" w:type="dxa"/>
            <w:vMerge w:val="restart"/>
            <w:vAlign w:val="center"/>
          </w:tcPr>
          <w:p w:rsidR="00457701" w:rsidRPr="0031504D" w:rsidRDefault="00457701" w:rsidP="0031504D">
            <w:pPr>
              <w:jc w:val="center"/>
              <w:rPr>
                <w:sz w:val="14"/>
                <w:szCs w:val="16"/>
              </w:rPr>
            </w:pPr>
            <w:r w:rsidRPr="0031504D">
              <w:rPr>
                <w:rFonts w:hint="eastAsia"/>
                <w:sz w:val="14"/>
                <w:szCs w:val="16"/>
              </w:rPr>
              <w:t>0</w:t>
            </w:r>
            <w:r w:rsidRPr="0031504D">
              <w:rPr>
                <w:rFonts w:hint="eastAsia"/>
                <w:sz w:val="14"/>
                <w:szCs w:val="16"/>
              </w:rPr>
              <w:t>㎡</w:t>
            </w:r>
          </w:p>
          <w:p w:rsidR="00457701" w:rsidRPr="0031504D" w:rsidRDefault="00457701" w:rsidP="0031504D">
            <w:pPr>
              <w:jc w:val="center"/>
              <w:rPr>
                <w:sz w:val="14"/>
                <w:szCs w:val="16"/>
              </w:rPr>
            </w:pPr>
          </w:p>
        </w:tc>
        <w:tc>
          <w:tcPr>
            <w:tcW w:w="850" w:type="dxa"/>
            <w:gridSpan w:val="2"/>
            <w:vMerge w:val="restart"/>
          </w:tcPr>
          <w:p w:rsidR="00457701" w:rsidRPr="0031504D" w:rsidRDefault="00457701" w:rsidP="00C3605F">
            <w:pPr>
              <w:rPr>
                <w:sz w:val="14"/>
                <w:szCs w:val="16"/>
              </w:rPr>
            </w:pPr>
          </w:p>
        </w:tc>
        <w:tc>
          <w:tcPr>
            <w:tcW w:w="2127" w:type="dxa"/>
            <w:vMerge w:val="restart"/>
          </w:tcPr>
          <w:p w:rsidR="00457701" w:rsidRPr="0031504D" w:rsidRDefault="00457701" w:rsidP="00C3605F">
            <w:pPr>
              <w:rPr>
                <w:sz w:val="14"/>
                <w:szCs w:val="16"/>
              </w:rPr>
            </w:pPr>
          </w:p>
        </w:tc>
      </w:tr>
      <w:tr w:rsidR="00457701" w:rsidRPr="0031504D" w:rsidTr="0031504D">
        <w:tc>
          <w:tcPr>
            <w:tcW w:w="284" w:type="dxa"/>
            <w:tcBorders>
              <w:top w:val="nil"/>
            </w:tcBorders>
          </w:tcPr>
          <w:p w:rsidR="00457701" w:rsidRPr="0031504D" w:rsidRDefault="00457701" w:rsidP="00457701">
            <w:pPr>
              <w:rPr>
                <w:sz w:val="14"/>
                <w:szCs w:val="16"/>
              </w:rPr>
            </w:pPr>
          </w:p>
        </w:tc>
        <w:tc>
          <w:tcPr>
            <w:tcW w:w="1418" w:type="dxa"/>
            <w:gridSpan w:val="2"/>
          </w:tcPr>
          <w:p w:rsidR="00457701" w:rsidRPr="0031504D" w:rsidRDefault="00457701" w:rsidP="00C3605F">
            <w:pPr>
              <w:rPr>
                <w:sz w:val="14"/>
                <w:szCs w:val="16"/>
              </w:rPr>
            </w:pPr>
            <w:r w:rsidRPr="0031504D">
              <w:rPr>
                <w:rFonts w:hint="eastAsia"/>
                <w:sz w:val="14"/>
                <w:szCs w:val="16"/>
              </w:rPr>
              <w:t>うち通信・カタログ販売</w:t>
            </w:r>
            <w:r w:rsidR="00361AB8">
              <w:rPr>
                <w:rFonts w:hint="eastAsia"/>
                <w:sz w:val="14"/>
                <w:szCs w:val="16"/>
              </w:rPr>
              <w:t>，</w:t>
            </w:r>
            <w:r w:rsidRPr="0031504D">
              <w:rPr>
                <w:rFonts w:hint="eastAsia"/>
                <w:sz w:val="14"/>
                <w:szCs w:val="16"/>
              </w:rPr>
              <w:t>インターネット販売</w:t>
            </w:r>
          </w:p>
        </w:tc>
        <w:tc>
          <w:tcPr>
            <w:tcW w:w="709" w:type="dxa"/>
            <w:vMerge/>
          </w:tcPr>
          <w:p w:rsidR="00457701" w:rsidRPr="0031504D" w:rsidRDefault="00457701" w:rsidP="00C3605F">
            <w:pPr>
              <w:rPr>
                <w:sz w:val="14"/>
                <w:szCs w:val="16"/>
              </w:rPr>
            </w:pPr>
          </w:p>
        </w:tc>
        <w:tc>
          <w:tcPr>
            <w:tcW w:w="2835" w:type="dxa"/>
            <w:vAlign w:val="center"/>
          </w:tcPr>
          <w:p w:rsidR="00457701" w:rsidRPr="0031504D" w:rsidRDefault="00457701" w:rsidP="0031504D">
            <w:pPr>
              <w:jc w:val="left"/>
              <w:rPr>
                <w:sz w:val="14"/>
                <w:szCs w:val="16"/>
              </w:rPr>
            </w:pPr>
            <w:r w:rsidRPr="0031504D">
              <w:rPr>
                <w:rFonts w:hint="eastAsia"/>
                <w:sz w:val="14"/>
                <w:szCs w:val="16"/>
              </w:rPr>
              <w:t>無店舗販売のうち</w:t>
            </w:r>
            <w:r w:rsidR="00361AB8">
              <w:rPr>
                <w:rFonts w:hint="eastAsia"/>
                <w:sz w:val="14"/>
                <w:szCs w:val="16"/>
              </w:rPr>
              <w:t>，</w:t>
            </w:r>
            <w:r w:rsidRPr="0031504D">
              <w:rPr>
                <w:rFonts w:hint="eastAsia"/>
                <w:sz w:val="14"/>
                <w:szCs w:val="16"/>
              </w:rPr>
              <w:t>通信・カタログ販売＋インターネット販売が</w:t>
            </w:r>
            <w:r w:rsidRPr="0031504D">
              <w:rPr>
                <w:rFonts w:hint="eastAsia"/>
                <w:sz w:val="14"/>
                <w:szCs w:val="16"/>
              </w:rPr>
              <w:t>80</w:t>
            </w:r>
            <w:r w:rsidRPr="0031504D">
              <w:rPr>
                <w:rFonts w:hint="eastAsia"/>
                <w:sz w:val="14"/>
                <w:szCs w:val="16"/>
              </w:rPr>
              <w:t>％以上</w:t>
            </w:r>
          </w:p>
        </w:tc>
        <w:tc>
          <w:tcPr>
            <w:tcW w:w="2126" w:type="dxa"/>
            <w:vMerge/>
          </w:tcPr>
          <w:p w:rsidR="00457701" w:rsidRPr="0031504D" w:rsidRDefault="00457701" w:rsidP="00C3605F">
            <w:pPr>
              <w:rPr>
                <w:sz w:val="14"/>
                <w:szCs w:val="16"/>
              </w:rPr>
            </w:pPr>
          </w:p>
        </w:tc>
        <w:tc>
          <w:tcPr>
            <w:tcW w:w="850" w:type="dxa"/>
            <w:gridSpan w:val="2"/>
            <w:vMerge/>
          </w:tcPr>
          <w:p w:rsidR="00457701" w:rsidRPr="0031504D" w:rsidRDefault="00457701" w:rsidP="00C3605F">
            <w:pPr>
              <w:rPr>
                <w:sz w:val="14"/>
                <w:szCs w:val="16"/>
              </w:rPr>
            </w:pPr>
          </w:p>
        </w:tc>
        <w:tc>
          <w:tcPr>
            <w:tcW w:w="2127" w:type="dxa"/>
            <w:vMerge/>
          </w:tcPr>
          <w:p w:rsidR="00457701" w:rsidRPr="0031504D" w:rsidRDefault="00457701" w:rsidP="00C3605F">
            <w:pPr>
              <w:rPr>
                <w:sz w:val="14"/>
                <w:szCs w:val="16"/>
              </w:rPr>
            </w:pPr>
          </w:p>
        </w:tc>
      </w:tr>
    </w:tbl>
    <w:p w:rsidR="005C5549" w:rsidRPr="005C5549" w:rsidRDefault="005C5549" w:rsidP="005C5549">
      <w:pPr>
        <w:ind w:leftChars="-67" w:hangingChars="88" w:hanging="141"/>
        <w:rPr>
          <w:sz w:val="16"/>
          <w:szCs w:val="16"/>
        </w:rPr>
      </w:pPr>
      <w:r w:rsidRPr="005C5549">
        <w:rPr>
          <w:rFonts w:hint="eastAsia"/>
          <w:sz w:val="16"/>
          <w:szCs w:val="16"/>
        </w:rPr>
        <w:t>（注１）　「セルフ方式」とは</w:t>
      </w:r>
      <w:r w:rsidR="00361AB8">
        <w:rPr>
          <w:rFonts w:hint="eastAsia"/>
          <w:sz w:val="16"/>
          <w:szCs w:val="16"/>
        </w:rPr>
        <w:t>，</w:t>
      </w:r>
      <w:r w:rsidRPr="005C5549">
        <w:rPr>
          <w:rFonts w:hint="eastAsia"/>
          <w:sz w:val="16"/>
          <w:szCs w:val="16"/>
        </w:rPr>
        <w:t>売場面積の</w:t>
      </w:r>
      <w:r w:rsidRPr="005C5549">
        <w:rPr>
          <w:rFonts w:hint="eastAsia"/>
          <w:sz w:val="16"/>
          <w:szCs w:val="16"/>
        </w:rPr>
        <w:t>50</w:t>
      </w:r>
      <w:r w:rsidRPr="005C5549">
        <w:rPr>
          <w:rFonts w:hint="eastAsia"/>
          <w:sz w:val="16"/>
          <w:szCs w:val="16"/>
        </w:rPr>
        <w:t>％以上について</w:t>
      </w:r>
      <w:r w:rsidR="00361AB8">
        <w:rPr>
          <w:rFonts w:hint="eastAsia"/>
          <w:sz w:val="16"/>
          <w:szCs w:val="16"/>
        </w:rPr>
        <w:t>，</w:t>
      </w:r>
      <w:r w:rsidRPr="005C5549">
        <w:rPr>
          <w:rFonts w:hint="eastAsia"/>
          <w:sz w:val="16"/>
          <w:szCs w:val="16"/>
        </w:rPr>
        <w:t>セルフサービス方式を採用している事業所をいう。</w:t>
      </w:r>
    </w:p>
    <w:p w:rsidR="005C5549" w:rsidRPr="005C5549" w:rsidRDefault="005C5549" w:rsidP="00AA3F56">
      <w:pPr>
        <w:ind w:leftChars="-67" w:left="480" w:hangingChars="388" w:hanging="621"/>
        <w:rPr>
          <w:sz w:val="16"/>
          <w:szCs w:val="16"/>
        </w:rPr>
      </w:pPr>
      <w:r w:rsidRPr="005C5549">
        <w:rPr>
          <w:rFonts w:hint="eastAsia"/>
          <w:sz w:val="16"/>
          <w:szCs w:val="16"/>
        </w:rPr>
        <w:t>（注２）　「取扱商品等」欄の３桁及び４桁の番号は</w:t>
      </w:r>
      <w:r w:rsidR="00361AB8">
        <w:rPr>
          <w:rFonts w:hint="eastAsia"/>
          <w:sz w:val="16"/>
          <w:szCs w:val="16"/>
        </w:rPr>
        <w:t>，</w:t>
      </w:r>
      <w:r w:rsidRPr="005C5549">
        <w:rPr>
          <w:rFonts w:hint="eastAsia"/>
          <w:sz w:val="16"/>
          <w:szCs w:val="16"/>
        </w:rPr>
        <w:t>商品分類番号である。また</w:t>
      </w:r>
      <w:r w:rsidR="00361AB8">
        <w:rPr>
          <w:rFonts w:hint="eastAsia"/>
          <w:sz w:val="16"/>
          <w:szCs w:val="16"/>
        </w:rPr>
        <w:t>，</w:t>
      </w:r>
      <w:r w:rsidRPr="005C5549">
        <w:rPr>
          <w:rFonts w:hint="eastAsia"/>
          <w:sz w:val="16"/>
          <w:szCs w:val="16"/>
        </w:rPr>
        <w:t>「衣」</w:t>
      </w:r>
      <w:r w:rsidR="00361AB8">
        <w:rPr>
          <w:rFonts w:hint="eastAsia"/>
          <w:sz w:val="16"/>
          <w:szCs w:val="16"/>
        </w:rPr>
        <w:t>，</w:t>
      </w:r>
      <w:r w:rsidRPr="005C5549">
        <w:rPr>
          <w:rFonts w:hint="eastAsia"/>
          <w:sz w:val="16"/>
          <w:szCs w:val="16"/>
        </w:rPr>
        <w:t>「食」</w:t>
      </w:r>
      <w:r w:rsidR="00361AB8">
        <w:rPr>
          <w:rFonts w:hint="eastAsia"/>
          <w:sz w:val="16"/>
          <w:szCs w:val="16"/>
        </w:rPr>
        <w:t>，</w:t>
      </w:r>
      <w:r w:rsidRPr="005C5549">
        <w:rPr>
          <w:rFonts w:hint="eastAsia"/>
          <w:sz w:val="16"/>
          <w:szCs w:val="16"/>
        </w:rPr>
        <w:t>「住」とは</w:t>
      </w:r>
      <w:r w:rsidR="00361AB8">
        <w:rPr>
          <w:rFonts w:hint="eastAsia"/>
          <w:sz w:val="16"/>
          <w:szCs w:val="16"/>
        </w:rPr>
        <w:t>，</w:t>
      </w:r>
      <w:r w:rsidRPr="005C5549">
        <w:rPr>
          <w:rFonts w:hint="eastAsia"/>
          <w:sz w:val="16"/>
          <w:szCs w:val="16"/>
        </w:rPr>
        <w:t>商品分類番号の上位２桁で衣（</w:t>
      </w:r>
      <w:r w:rsidRPr="005C5549">
        <w:rPr>
          <w:rFonts w:hint="eastAsia"/>
          <w:sz w:val="16"/>
          <w:szCs w:val="16"/>
        </w:rPr>
        <w:t>57</w:t>
      </w:r>
      <w:r w:rsidRPr="005C5549">
        <w:rPr>
          <w:rFonts w:hint="eastAsia"/>
          <w:sz w:val="16"/>
          <w:szCs w:val="16"/>
        </w:rPr>
        <w:t>）</w:t>
      </w:r>
      <w:r w:rsidR="00361AB8">
        <w:rPr>
          <w:rFonts w:hint="eastAsia"/>
          <w:sz w:val="16"/>
          <w:szCs w:val="16"/>
        </w:rPr>
        <w:t>，</w:t>
      </w:r>
      <w:r w:rsidRPr="005C5549">
        <w:rPr>
          <w:rFonts w:hint="eastAsia"/>
          <w:sz w:val="16"/>
          <w:szCs w:val="16"/>
        </w:rPr>
        <w:t>食（</w:t>
      </w:r>
      <w:r w:rsidRPr="005C5549">
        <w:rPr>
          <w:rFonts w:hint="eastAsia"/>
          <w:sz w:val="16"/>
          <w:szCs w:val="16"/>
        </w:rPr>
        <w:t>58</w:t>
      </w:r>
      <w:r w:rsidRPr="005C5549">
        <w:rPr>
          <w:rFonts w:hint="eastAsia"/>
          <w:sz w:val="16"/>
          <w:szCs w:val="16"/>
        </w:rPr>
        <w:t>）</w:t>
      </w:r>
      <w:r w:rsidR="00361AB8">
        <w:rPr>
          <w:rFonts w:hint="eastAsia"/>
          <w:sz w:val="16"/>
          <w:szCs w:val="16"/>
        </w:rPr>
        <w:t>，</w:t>
      </w:r>
      <w:r w:rsidRPr="005C5549">
        <w:rPr>
          <w:rFonts w:hint="eastAsia"/>
          <w:sz w:val="16"/>
          <w:szCs w:val="16"/>
        </w:rPr>
        <w:t>住（</w:t>
      </w:r>
      <w:r w:rsidRPr="005C5549">
        <w:rPr>
          <w:rFonts w:hint="eastAsia"/>
          <w:sz w:val="16"/>
          <w:szCs w:val="16"/>
        </w:rPr>
        <w:t>59</w:t>
      </w:r>
      <w:r w:rsidRPr="005C5549">
        <w:rPr>
          <w:rFonts w:hint="eastAsia"/>
          <w:sz w:val="16"/>
          <w:szCs w:val="16"/>
        </w:rPr>
        <w:t>，</w:t>
      </w:r>
      <w:r w:rsidRPr="005C5549">
        <w:rPr>
          <w:rFonts w:hint="eastAsia"/>
          <w:sz w:val="16"/>
          <w:szCs w:val="16"/>
        </w:rPr>
        <w:t>60</w:t>
      </w:r>
      <w:r w:rsidRPr="005C5549">
        <w:rPr>
          <w:rFonts w:hint="eastAsia"/>
          <w:sz w:val="16"/>
          <w:szCs w:val="16"/>
        </w:rPr>
        <w:t>）に分類して集計したものをいう。</w:t>
      </w:r>
    </w:p>
    <w:p w:rsidR="005C5549" w:rsidRPr="005C5549" w:rsidRDefault="005C5549" w:rsidP="00AA3F56">
      <w:pPr>
        <w:ind w:leftChars="-67" w:left="480" w:hangingChars="388" w:hanging="621"/>
        <w:rPr>
          <w:sz w:val="16"/>
          <w:szCs w:val="16"/>
        </w:rPr>
      </w:pPr>
      <w:r w:rsidRPr="005C5549">
        <w:rPr>
          <w:rFonts w:hint="eastAsia"/>
          <w:sz w:val="16"/>
          <w:szCs w:val="16"/>
        </w:rPr>
        <w:t>（注３）　「各種商品取扱店」とは</w:t>
      </w:r>
      <w:r w:rsidR="00361AB8">
        <w:rPr>
          <w:rFonts w:hint="eastAsia"/>
          <w:sz w:val="16"/>
          <w:szCs w:val="16"/>
        </w:rPr>
        <w:t>，</w:t>
      </w:r>
      <w:r w:rsidRPr="005C5549">
        <w:rPr>
          <w:rFonts w:hint="eastAsia"/>
          <w:sz w:val="16"/>
          <w:szCs w:val="16"/>
        </w:rPr>
        <w:t>「</w:t>
      </w:r>
      <w:r w:rsidRPr="005C5549">
        <w:rPr>
          <w:rFonts w:hint="eastAsia"/>
          <w:sz w:val="16"/>
          <w:szCs w:val="16"/>
        </w:rPr>
        <w:t>569</w:t>
      </w:r>
      <w:r w:rsidRPr="005C5549">
        <w:rPr>
          <w:rFonts w:hint="eastAsia"/>
          <w:sz w:val="16"/>
          <w:szCs w:val="16"/>
        </w:rPr>
        <w:t>その他の各種商品小売業」に格付けされ</w:t>
      </w:r>
      <w:r w:rsidR="00361AB8">
        <w:rPr>
          <w:rFonts w:hint="eastAsia"/>
          <w:sz w:val="16"/>
          <w:szCs w:val="16"/>
        </w:rPr>
        <w:t>，</w:t>
      </w:r>
      <w:r w:rsidRPr="005C5549">
        <w:rPr>
          <w:rFonts w:hint="eastAsia"/>
          <w:sz w:val="16"/>
          <w:szCs w:val="16"/>
        </w:rPr>
        <w:t>かつ</w:t>
      </w:r>
      <w:r w:rsidR="00361AB8">
        <w:rPr>
          <w:rFonts w:hint="eastAsia"/>
          <w:sz w:val="16"/>
          <w:szCs w:val="16"/>
        </w:rPr>
        <w:t>，</w:t>
      </w:r>
      <w:r w:rsidRPr="005C5549">
        <w:rPr>
          <w:rFonts w:hint="eastAsia"/>
          <w:sz w:val="16"/>
          <w:szCs w:val="16"/>
        </w:rPr>
        <w:t>コンビニエンスストア及び広義のドラッグストアの定義に該当しない事業所であって</w:t>
      </w:r>
      <w:r w:rsidR="00361AB8">
        <w:rPr>
          <w:rFonts w:hint="eastAsia"/>
          <w:sz w:val="16"/>
          <w:szCs w:val="16"/>
        </w:rPr>
        <w:t>，</w:t>
      </w:r>
      <w:r w:rsidRPr="005C5549">
        <w:rPr>
          <w:rFonts w:hint="eastAsia"/>
          <w:sz w:val="16"/>
          <w:szCs w:val="16"/>
        </w:rPr>
        <w:t>「６．その他のスーパー」はセルフサービス方式を採用している事業所</w:t>
      </w:r>
      <w:r w:rsidR="00361AB8">
        <w:rPr>
          <w:rFonts w:hint="eastAsia"/>
          <w:sz w:val="16"/>
          <w:szCs w:val="16"/>
        </w:rPr>
        <w:t>，</w:t>
      </w:r>
      <w:r w:rsidRPr="005C5549">
        <w:rPr>
          <w:rFonts w:hint="eastAsia"/>
          <w:sz w:val="16"/>
          <w:szCs w:val="16"/>
        </w:rPr>
        <w:t>「</w:t>
      </w:r>
      <w:r w:rsidRPr="005C5549">
        <w:rPr>
          <w:rFonts w:hint="eastAsia"/>
          <w:sz w:val="16"/>
          <w:szCs w:val="16"/>
        </w:rPr>
        <w:t>10</w:t>
      </w:r>
      <w:r w:rsidRPr="005C5549">
        <w:rPr>
          <w:rFonts w:hint="eastAsia"/>
          <w:sz w:val="16"/>
          <w:szCs w:val="16"/>
        </w:rPr>
        <w:t>．その他の小売店」はセルフサービス方式を採用していない事業所をいう。</w:t>
      </w:r>
    </w:p>
    <w:p w:rsidR="005C5549" w:rsidRPr="005C5549" w:rsidRDefault="005C5549" w:rsidP="00AA3F56">
      <w:pPr>
        <w:ind w:leftChars="-67" w:left="480" w:hangingChars="388" w:hanging="621"/>
        <w:rPr>
          <w:sz w:val="16"/>
          <w:szCs w:val="16"/>
        </w:rPr>
      </w:pPr>
      <w:r w:rsidRPr="005C5549">
        <w:rPr>
          <w:rFonts w:hint="eastAsia"/>
          <w:sz w:val="16"/>
          <w:szCs w:val="16"/>
        </w:rPr>
        <w:t>（注４）　業態分類「うちホームセンター」に分類される条件と</w:t>
      </w:r>
      <w:r w:rsidR="00361AB8">
        <w:rPr>
          <w:rFonts w:hint="eastAsia"/>
          <w:sz w:val="16"/>
          <w:szCs w:val="16"/>
        </w:rPr>
        <w:t>，</w:t>
      </w:r>
      <w:r w:rsidRPr="005C5549">
        <w:rPr>
          <w:rFonts w:hint="eastAsia"/>
          <w:sz w:val="16"/>
          <w:szCs w:val="16"/>
        </w:rPr>
        <w:t>産業分類「</w:t>
      </w:r>
      <w:r w:rsidRPr="005C5549">
        <w:rPr>
          <w:rFonts w:hint="eastAsia"/>
          <w:sz w:val="16"/>
          <w:szCs w:val="16"/>
        </w:rPr>
        <w:t>6091</w:t>
      </w:r>
      <w:r w:rsidRPr="005C5549">
        <w:rPr>
          <w:rFonts w:hint="eastAsia"/>
          <w:sz w:val="16"/>
          <w:szCs w:val="16"/>
        </w:rPr>
        <w:t>ホームセンター」に格付けられる条件（以下に該当する事業所）は同一ではない。</w:t>
      </w:r>
    </w:p>
    <w:p w:rsidR="005C5549" w:rsidRPr="005C5549" w:rsidRDefault="005C5549" w:rsidP="00AA3F56">
      <w:pPr>
        <w:ind w:leftChars="-67" w:left="480" w:hangingChars="388" w:hanging="621"/>
        <w:rPr>
          <w:sz w:val="16"/>
          <w:szCs w:val="16"/>
        </w:rPr>
      </w:pPr>
      <w:r w:rsidRPr="005C5549">
        <w:rPr>
          <w:rFonts w:hint="eastAsia"/>
          <w:sz w:val="16"/>
          <w:szCs w:val="16"/>
        </w:rPr>
        <w:t xml:space="preserve">　</w:t>
      </w:r>
      <w:r w:rsidR="00AA3F56">
        <w:rPr>
          <w:rFonts w:hint="eastAsia"/>
          <w:sz w:val="16"/>
          <w:szCs w:val="16"/>
        </w:rPr>
        <w:t xml:space="preserve">　　　</w:t>
      </w:r>
      <w:r w:rsidRPr="005C5549">
        <w:rPr>
          <w:rFonts w:hint="eastAsia"/>
          <w:sz w:val="16"/>
          <w:szCs w:val="16"/>
        </w:rPr>
        <w:t>・セルフサービス方式を採用し</w:t>
      </w:r>
      <w:r w:rsidR="00361AB8">
        <w:rPr>
          <w:rFonts w:hint="eastAsia"/>
          <w:sz w:val="16"/>
          <w:szCs w:val="16"/>
        </w:rPr>
        <w:t>，</w:t>
      </w:r>
      <w:r w:rsidRPr="005C5549">
        <w:rPr>
          <w:rFonts w:hint="eastAsia"/>
          <w:sz w:val="16"/>
          <w:szCs w:val="16"/>
        </w:rPr>
        <w:t>売場面積</w:t>
      </w:r>
      <w:r w:rsidRPr="005C5549">
        <w:rPr>
          <w:rFonts w:hint="eastAsia"/>
          <w:sz w:val="16"/>
          <w:szCs w:val="16"/>
        </w:rPr>
        <w:t>500</w:t>
      </w:r>
      <w:r w:rsidRPr="005C5549">
        <w:rPr>
          <w:rFonts w:hint="eastAsia"/>
          <w:sz w:val="16"/>
          <w:szCs w:val="16"/>
        </w:rPr>
        <w:t>㎡以上で</w:t>
      </w:r>
      <w:r w:rsidR="00361AB8">
        <w:rPr>
          <w:rFonts w:hint="eastAsia"/>
          <w:sz w:val="16"/>
          <w:szCs w:val="16"/>
        </w:rPr>
        <w:t>，</w:t>
      </w:r>
      <w:r w:rsidRPr="005C5549">
        <w:rPr>
          <w:rFonts w:hint="eastAsia"/>
          <w:sz w:val="16"/>
          <w:szCs w:val="16"/>
        </w:rPr>
        <w:t>商品分類「</w:t>
      </w:r>
      <w:r w:rsidRPr="005C5549">
        <w:rPr>
          <w:rFonts w:hint="eastAsia"/>
          <w:sz w:val="16"/>
          <w:szCs w:val="16"/>
        </w:rPr>
        <w:t>60211</w:t>
      </w:r>
      <w:r w:rsidRPr="005C5549">
        <w:rPr>
          <w:rFonts w:hint="eastAsia"/>
          <w:sz w:val="16"/>
          <w:szCs w:val="16"/>
        </w:rPr>
        <w:t>金物」</w:t>
      </w:r>
      <w:r w:rsidR="00361AB8">
        <w:rPr>
          <w:rFonts w:hint="eastAsia"/>
          <w:sz w:val="16"/>
          <w:szCs w:val="16"/>
        </w:rPr>
        <w:t>，</w:t>
      </w:r>
      <w:r w:rsidRPr="005C5549">
        <w:rPr>
          <w:rFonts w:hint="eastAsia"/>
          <w:sz w:val="16"/>
          <w:szCs w:val="16"/>
        </w:rPr>
        <w:t>「</w:t>
      </w:r>
      <w:r w:rsidRPr="005C5549">
        <w:rPr>
          <w:rFonts w:hint="eastAsia"/>
          <w:sz w:val="16"/>
          <w:szCs w:val="16"/>
        </w:rPr>
        <w:t>60221</w:t>
      </w:r>
      <w:r w:rsidRPr="005C5549">
        <w:rPr>
          <w:rFonts w:hint="eastAsia"/>
          <w:sz w:val="16"/>
          <w:szCs w:val="16"/>
        </w:rPr>
        <w:t>荒物」及び「</w:t>
      </w:r>
      <w:r w:rsidRPr="005C5549">
        <w:rPr>
          <w:rFonts w:hint="eastAsia"/>
          <w:sz w:val="16"/>
          <w:szCs w:val="16"/>
        </w:rPr>
        <w:t>60421</w:t>
      </w:r>
      <w:r w:rsidRPr="005C5549">
        <w:rPr>
          <w:rFonts w:hint="eastAsia"/>
          <w:sz w:val="16"/>
          <w:szCs w:val="16"/>
        </w:rPr>
        <w:t>苗・種子」のいずれかを扱っている事業所</w:t>
      </w:r>
    </w:p>
    <w:p w:rsidR="004932A5" w:rsidRPr="005C5549" w:rsidRDefault="005C5549" w:rsidP="00AA3F56">
      <w:pPr>
        <w:ind w:leftChars="-67" w:left="480" w:hangingChars="388" w:hanging="621"/>
        <w:rPr>
          <w:sz w:val="16"/>
          <w:szCs w:val="16"/>
        </w:rPr>
      </w:pPr>
      <w:r w:rsidRPr="005C5549">
        <w:rPr>
          <w:rFonts w:hint="eastAsia"/>
          <w:sz w:val="16"/>
          <w:szCs w:val="16"/>
        </w:rPr>
        <w:t>（注５）　産業分類「</w:t>
      </w:r>
      <w:r w:rsidRPr="005C5549">
        <w:rPr>
          <w:rFonts w:hint="eastAsia"/>
          <w:sz w:val="16"/>
          <w:szCs w:val="16"/>
        </w:rPr>
        <w:t>61</w:t>
      </w:r>
      <w:r w:rsidRPr="005C5549">
        <w:rPr>
          <w:rFonts w:hint="eastAsia"/>
          <w:sz w:val="16"/>
          <w:szCs w:val="16"/>
        </w:rPr>
        <w:t>無店舗小売業」とは</w:t>
      </w:r>
      <w:r w:rsidR="00361AB8">
        <w:rPr>
          <w:rFonts w:hint="eastAsia"/>
          <w:sz w:val="16"/>
          <w:szCs w:val="16"/>
        </w:rPr>
        <w:t>，</w:t>
      </w:r>
      <w:r w:rsidRPr="005C5549">
        <w:rPr>
          <w:rFonts w:hint="eastAsia"/>
          <w:sz w:val="16"/>
          <w:szCs w:val="16"/>
        </w:rPr>
        <w:t>販売形態のうち店頭販売の割合が</w:t>
      </w:r>
      <w:r w:rsidRPr="005C5549">
        <w:rPr>
          <w:rFonts w:hint="eastAsia"/>
          <w:sz w:val="16"/>
          <w:szCs w:val="16"/>
        </w:rPr>
        <w:t>0</w:t>
      </w:r>
      <w:r w:rsidRPr="005C5549">
        <w:rPr>
          <w:rFonts w:hint="eastAsia"/>
          <w:sz w:val="16"/>
          <w:szCs w:val="16"/>
        </w:rPr>
        <w:t>％及び売場面積が</w:t>
      </w:r>
      <w:r w:rsidRPr="005C5549">
        <w:rPr>
          <w:rFonts w:hint="eastAsia"/>
          <w:sz w:val="16"/>
          <w:szCs w:val="16"/>
        </w:rPr>
        <w:t>0</w:t>
      </w:r>
      <w:r w:rsidRPr="005C5549">
        <w:rPr>
          <w:rFonts w:hint="eastAsia"/>
          <w:sz w:val="16"/>
          <w:szCs w:val="16"/>
        </w:rPr>
        <w:t>㎡の事業所をいい</w:t>
      </w:r>
      <w:r w:rsidR="00361AB8">
        <w:rPr>
          <w:rFonts w:hint="eastAsia"/>
          <w:sz w:val="16"/>
          <w:szCs w:val="16"/>
        </w:rPr>
        <w:t>，</w:t>
      </w:r>
      <w:r w:rsidRPr="005C5549">
        <w:rPr>
          <w:rFonts w:hint="eastAsia"/>
          <w:sz w:val="16"/>
          <w:szCs w:val="16"/>
        </w:rPr>
        <w:t>業態分類「</w:t>
      </w:r>
      <w:r w:rsidRPr="005C5549">
        <w:rPr>
          <w:rFonts w:hint="eastAsia"/>
          <w:sz w:val="16"/>
          <w:szCs w:val="16"/>
        </w:rPr>
        <w:t>11</w:t>
      </w:r>
      <w:r w:rsidRPr="005C5549">
        <w:rPr>
          <w:rFonts w:hint="eastAsia"/>
          <w:sz w:val="16"/>
          <w:szCs w:val="16"/>
        </w:rPr>
        <w:t>．無店舗販売」の事業所数等とは一致しない。</w:t>
      </w:r>
    </w:p>
    <w:p w:rsidR="004932A5" w:rsidRPr="004932A5" w:rsidRDefault="004932A5" w:rsidP="00C3605F"/>
    <w:sectPr w:rsidR="004932A5" w:rsidRPr="004932A5" w:rsidSect="00FF03E8">
      <w:pgSz w:w="11906" w:h="16838" w:code="9"/>
      <w:pgMar w:top="1134" w:right="1134"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495"/>
    <w:multiLevelType w:val="hybridMultilevel"/>
    <w:tmpl w:val="4D3C5790"/>
    <w:lvl w:ilvl="0" w:tplc="47D889C2">
      <w:start w:val="1"/>
      <w:numFmt w:val="decimalFullWidth"/>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29205F76"/>
    <w:multiLevelType w:val="hybridMultilevel"/>
    <w:tmpl w:val="283E5AC6"/>
    <w:lvl w:ilvl="0" w:tplc="DF1CDE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E2102DD"/>
    <w:multiLevelType w:val="hybridMultilevel"/>
    <w:tmpl w:val="E1A8A252"/>
    <w:lvl w:ilvl="0" w:tplc="E88A9A6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nsid w:val="75870D95"/>
    <w:multiLevelType w:val="hybridMultilevel"/>
    <w:tmpl w:val="B97C4CF4"/>
    <w:lvl w:ilvl="0" w:tplc="51F475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A7"/>
    <w:rsid w:val="000B3646"/>
    <w:rsid w:val="000E2CE4"/>
    <w:rsid w:val="000E4CD4"/>
    <w:rsid w:val="00180977"/>
    <w:rsid w:val="001C59FD"/>
    <w:rsid w:val="001D1E18"/>
    <w:rsid w:val="001D5AC5"/>
    <w:rsid w:val="001F01C3"/>
    <w:rsid w:val="00201ECC"/>
    <w:rsid w:val="00207104"/>
    <w:rsid w:val="00236CC4"/>
    <w:rsid w:val="00244A98"/>
    <w:rsid w:val="002D1A88"/>
    <w:rsid w:val="0031504D"/>
    <w:rsid w:val="003267AE"/>
    <w:rsid w:val="0033656B"/>
    <w:rsid w:val="00347850"/>
    <w:rsid w:val="00361AB8"/>
    <w:rsid w:val="00377FA0"/>
    <w:rsid w:val="003D2999"/>
    <w:rsid w:val="00457701"/>
    <w:rsid w:val="004932A5"/>
    <w:rsid w:val="00541861"/>
    <w:rsid w:val="005B41AB"/>
    <w:rsid w:val="005C5549"/>
    <w:rsid w:val="00630388"/>
    <w:rsid w:val="00637E3C"/>
    <w:rsid w:val="0066039E"/>
    <w:rsid w:val="006D63D6"/>
    <w:rsid w:val="00710A0E"/>
    <w:rsid w:val="007D0E83"/>
    <w:rsid w:val="008532AC"/>
    <w:rsid w:val="008E0A54"/>
    <w:rsid w:val="009A3841"/>
    <w:rsid w:val="009F5F2B"/>
    <w:rsid w:val="009F6954"/>
    <w:rsid w:val="00A01103"/>
    <w:rsid w:val="00A04BA9"/>
    <w:rsid w:val="00A50732"/>
    <w:rsid w:val="00A63DBC"/>
    <w:rsid w:val="00AA3F56"/>
    <w:rsid w:val="00AD3B03"/>
    <w:rsid w:val="00AF4D5C"/>
    <w:rsid w:val="00B362C6"/>
    <w:rsid w:val="00B6432F"/>
    <w:rsid w:val="00BB3DCE"/>
    <w:rsid w:val="00C03FA3"/>
    <w:rsid w:val="00C20392"/>
    <w:rsid w:val="00C3605F"/>
    <w:rsid w:val="00C56C41"/>
    <w:rsid w:val="00C745F9"/>
    <w:rsid w:val="00CA497B"/>
    <w:rsid w:val="00CE42D0"/>
    <w:rsid w:val="00CE7C07"/>
    <w:rsid w:val="00D9769E"/>
    <w:rsid w:val="00E17E52"/>
    <w:rsid w:val="00E659A7"/>
    <w:rsid w:val="00E72343"/>
    <w:rsid w:val="00EA5AF2"/>
    <w:rsid w:val="00EB36D4"/>
    <w:rsid w:val="00F23910"/>
    <w:rsid w:val="00FF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5AF2"/>
    <w:pPr>
      <w:ind w:leftChars="400" w:left="840"/>
    </w:pPr>
  </w:style>
  <w:style w:type="paragraph" w:styleId="a5">
    <w:name w:val="Balloon Text"/>
    <w:basedOn w:val="a"/>
    <w:link w:val="a6"/>
    <w:uiPriority w:val="99"/>
    <w:semiHidden/>
    <w:unhideWhenUsed/>
    <w:rsid w:val="00E17E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7E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5AF2"/>
    <w:pPr>
      <w:ind w:leftChars="400" w:left="840"/>
    </w:pPr>
  </w:style>
  <w:style w:type="paragraph" w:styleId="a5">
    <w:name w:val="Balloon Text"/>
    <w:basedOn w:val="a"/>
    <w:link w:val="a6"/>
    <w:uiPriority w:val="99"/>
    <w:semiHidden/>
    <w:unhideWhenUsed/>
    <w:rsid w:val="00E17E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7E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5468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cp:lastPrinted>2017-02-28T05:49:00Z</cp:lastPrinted>
  <dcterms:created xsi:type="dcterms:W3CDTF">2017-02-28T06:50:00Z</dcterms:created>
  <dcterms:modified xsi:type="dcterms:W3CDTF">2017-02-28T06:50:00Z</dcterms:modified>
</cp:coreProperties>
</file>