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XSpec="right" w:tblpY="-156"/>
        <w:tblW w:w="0" w:type="auto"/>
        <w:tblLook w:val="04A0" w:firstRow="1" w:lastRow="0" w:firstColumn="1" w:lastColumn="0" w:noHBand="0" w:noVBand="1"/>
      </w:tblPr>
      <w:tblGrid>
        <w:gridCol w:w="959"/>
        <w:gridCol w:w="1148"/>
      </w:tblGrid>
      <w:tr w:rsidR="001D15F0" w14:paraId="4CA65DFD" w14:textId="77777777" w:rsidTr="001D15F0">
        <w:tc>
          <w:tcPr>
            <w:tcW w:w="959" w:type="dxa"/>
          </w:tcPr>
          <w:p w14:paraId="544729CF" w14:textId="77777777" w:rsidR="001D15F0" w:rsidRPr="00CD5797" w:rsidRDefault="001D15F0" w:rsidP="001D15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97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  <w:tc>
          <w:tcPr>
            <w:tcW w:w="1148" w:type="dxa"/>
          </w:tcPr>
          <w:p w14:paraId="491BDAD1" w14:textId="77777777" w:rsidR="001D15F0" w:rsidRPr="00CD5797" w:rsidRDefault="001D15F0" w:rsidP="001D15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３－１</w:t>
            </w:r>
          </w:p>
        </w:tc>
      </w:tr>
    </w:tbl>
    <w:p w14:paraId="2C3CE576" w14:textId="77777777" w:rsidR="003801FC" w:rsidRDefault="003801FC" w:rsidP="001E4928">
      <w:pPr>
        <w:jc w:val="center"/>
        <w:rPr>
          <w:rFonts w:asciiTheme="majorEastAsia" w:eastAsiaTheme="majorEastAsia" w:hAnsiTheme="majorEastAsia"/>
          <w:sz w:val="20"/>
        </w:rPr>
      </w:pPr>
    </w:p>
    <w:p w14:paraId="373BA6FA" w14:textId="58856988" w:rsidR="001E4928" w:rsidRDefault="001E4928" w:rsidP="001E4928">
      <w:pPr>
        <w:jc w:val="center"/>
        <w:rPr>
          <w:rFonts w:asciiTheme="majorEastAsia" w:eastAsiaTheme="majorEastAsia" w:hAnsiTheme="majorEastAsia"/>
          <w:sz w:val="20"/>
        </w:rPr>
      </w:pPr>
      <w:r w:rsidRPr="001E4928">
        <w:rPr>
          <w:rFonts w:asciiTheme="majorEastAsia" w:eastAsiaTheme="majorEastAsia" w:hAnsiTheme="majorEastAsia" w:hint="eastAsia"/>
          <w:sz w:val="20"/>
        </w:rPr>
        <w:t>文書事務の効率化と押印手続きの見直しの概要について</w:t>
      </w:r>
    </w:p>
    <w:p w14:paraId="068186C3" w14:textId="77777777" w:rsidR="004369F5" w:rsidRPr="001E4928" w:rsidRDefault="004369F5" w:rsidP="001E4928">
      <w:pPr>
        <w:jc w:val="center"/>
        <w:rPr>
          <w:rFonts w:asciiTheme="majorEastAsia" w:eastAsiaTheme="majorEastAsia" w:hAnsiTheme="majorEastAsia"/>
          <w:sz w:val="20"/>
        </w:rPr>
      </w:pPr>
    </w:p>
    <w:p w14:paraId="321B9453" w14:textId="77777777" w:rsidR="001E4928" w:rsidRDefault="004369F5" w:rsidP="00DE6133">
      <w:pPr>
        <w:ind w:left="180" w:hanging="18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　　　　　令和 ３年 ３月</w:t>
      </w:r>
    </w:p>
    <w:p w14:paraId="6715F171" w14:textId="77777777" w:rsidR="004369F5" w:rsidRDefault="004369F5" w:rsidP="00DE6133">
      <w:pPr>
        <w:ind w:left="180" w:hanging="18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　　　　　地 域 福 祉 課</w:t>
      </w:r>
    </w:p>
    <w:p w14:paraId="4FDC6C38" w14:textId="77777777" w:rsidR="001E4928" w:rsidRDefault="001E4928" w:rsidP="00DE6133">
      <w:pPr>
        <w:ind w:left="180" w:hanging="180"/>
        <w:rPr>
          <w:rFonts w:asciiTheme="minorEastAsia" w:eastAsiaTheme="minorEastAsia" w:hAnsiTheme="minorEastAsia"/>
          <w:sz w:val="20"/>
        </w:rPr>
      </w:pPr>
    </w:p>
    <w:p w14:paraId="563076F6" w14:textId="0CAE8A31" w:rsidR="00DE6133" w:rsidRDefault="00DE6133" w:rsidP="00DE6133">
      <w:pPr>
        <w:ind w:left="180" w:hanging="180"/>
        <w:rPr>
          <w:rFonts w:asciiTheme="majorEastAsia" w:eastAsiaTheme="majorEastAsia" w:hAnsiTheme="majorEastAsia"/>
          <w:sz w:val="20"/>
        </w:rPr>
      </w:pPr>
      <w:r w:rsidRPr="008A237E">
        <w:rPr>
          <w:rFonts w:asciiTheme="majorEastAsia" w:eastAsiaTheme="majorEastAsia" w:hAnsiTheme="majorEastAsia" w:hint="eastAsia"/>
          <w:sz w:val="20"/>
        </w:rPr>
        <w:t xml:space="preserve">１　</w:t>
      </w:r>
      <w:r w:rsidR="00D92B18" w:rsidRPr="008A237E">
        <w:rPr>
          <w:rFonts w:asciiTheme="majorEastAsia" w:eastAsiaTheme="majorEastAsia" w:hAnsiTheme="majorEastAsia" w:hint="eastAsia"/>
          <w:sz w:val="20"/>
        </w:rPr>
        <w:t>見直し</w:t>
      </w:r>
      <w:r w:rsidRPr="008A237E">
        <w:rPr>
          <w:rFonts w:asciiTheme="majorEastAsia" w:eastAsiaTheme="majorEastAsia" w:hAnsiTheme="majorEastAsia" w:hint="eastAsia"/>
          <w:sz w:val="20"/>
        </w:rPr>
        <w:t>の理由</w:t>
      </w:r>
    </w:p>
    <w:p w14:paraId="1EF83479" w14:textId="77777777" w:rsidR="005E1AB8" w:rsidRDefault="005E1AB8" w:rsidP="00DE6133">
      <w:pPr>
        <w:ind w:left="180" w:hanging="180"/>
        <w:rPr>
          <w:rFonts w:asciiTheme="majorEastAsia" w:eastAsiaTheme="majorEastAsia" w:hAnsiTheme="majorEastAsia"/>
          <w:sz w:val="20"/>
        </w:rPr>
      </w:pPr>
    </w:p>
    <w:p w14:paraId="1C50944F" w14:textId="77777777" w:rsidR="00CE37E2" w:rsidRDefault="00D92B18" w:rsidP="008A7605">
      <w:pPr>
        <w:ind w:leftChars="100" w:left="210" w:firstLineChars="100" w:firstLine="200"/>
        <w:rPr>
          <w:rFonts w:asciiTheme="minorEastAsia" w:eastAsiaTheme="minorEastAsia" w:hAnsiTheme="minorEastAsia"/>
          <w:sz w:val="20"/>
        </w:rPr>
      </w:pPr>
      <w:r w:rsidRPr="00D92B18">
        <w:rPr>
          <w:rFonts w:asciiTheme="minorEastAsia" w:eastAsiaTheme="minorEastAsia" w:hAnsiTheme="minorEastAsia" w:hint="eastAsia"/>
          <w:sz w:val="20"/>
        </w:rPr>
        <w:t>介護保険法施行規則（平成11年厚生省令第36号</w:t>
      </w:r>
      <w:r w:rsidRPr="00CD77BB">
        <w:rPr>
          <w:rFonts w:asciiTheme="minorEastAsia" w:eastAsiaTheme="minorEastAsia" w:hAnsiTheme="minorEastAsia" w:hint="eastAsia"/>
          <w:sz w:val="20"/>
        </w:rPr>
        <w:t>。以下「省令」という。</w:t>
      </w:r>
      <w:r w:rsidRPr="00D92B18">
        <w:rPr>
          <w:rFonts w:asciiTheme="minorEastAsia" w:eastAsiaTheme="minorEastAsia" w:hAnsiTheme="minorEastAsia" w:hint="eastAsia"/>
          <w:sz w:val="20"/>
        </w:rPr>
        <w:t>）</w:t>
      </w:r>
      <w:r w:rsidRPr="00CD77BB">
        <w:rPr>
          <w:rFonts w:asciiTheme="minorEastAsia" w:eastAsiaTheme="minorEastAsia" w:hAnsiTheme="minorEastAsia" w:hint="eastAsia"/>
          <w:sz w:val="20"/>
        </w:rPr>
        <w:t>の一部が改正され</w:t>
      </w:r>
      <w:r w:rsidR="008A0F5B">
        <w:rPr>
          <w:rFonts w:asciiTheme="minorEastAsia" w:eastAsiaTheme="minorEastAsia" w:hAnsiTheme="minorEastAsia" w:hint="eastAsia"/>
          <w:sz w:val="20"/>
        </w:rPr>
        <w:t>たこと等に</w:t>
      </w:r>
      <w:bookmarkStart w:id="0" w:name="_GoBack"/>
      <w:bookmarkEnd w:id="0"/>
      <w:r w:rsidR="008A0F5B">
        <w:rPr>
          <w:rFonts w:asciiTheme="minorEastAsia" w:eastAsiaTheme="minorEastAsia" w:hAnsiTheme="minorEastAsia" w:hint="eastAsia"/>
          <w:sz w:val="20"/>
        </w:rPr>
        <w:t>より</w:t>
      </w:r>
      <w:r w:rsidRPr="00CD77BB">
        <w:rPr>
          <w:rFonts w:asciiTheme="minorEastAsia" w:eastAsiaTheme="minorEastAsia" w:hAnsiTheme="minorEastAsia" w:hint="eastAsia"/>
          <w:sz w:val="20"/>
        </w:rPr>
        <w:t>，</w:t>
      </w:r>
      <w:r w:rsidR="00496D15">
        <w:rPr>
          <w:rFonts w:asciiTheme="minorEastAsia" w:eastAsiaTheme="minorEastAsia" w:hAnsiTheme="minorEastAsia" w:hint="eastAsia"/>
          <w:sz w:val="20"/>
        </w:rPr>
        <w:t>介護サービス事業所等の申請等の様式を定める広島県介護保険法施行細則（平成12年広島県規則第90号</w:t>
      </w:r>
      <w:r w:rsidR="00496D15" w:rsidRPr="00CD77BB">
        <w:rPr>
          <w:rFonts w:asciiTheme="minorEastAsia" w:eastAsiaTheme="minorEastAsia" w:hAnsiTheme="minorEastAsia" w:hint="eastAsia"/>
          <w:sz w:val="20"/>
        </w:rPr>
        <w:t>。以下「</w:t>
      </w:r>
      <w:r w:rsidR="00496D15">
        <w:rPr>
          <w:rFonts w:asciiTheme="minorEastAsia" w:eastAsiaTheme="minorEastAsia" w:hAnsiTheme="minorEastAsia" w:hint="eastAsia"/>
          <w:sz w:val="20"/>
        </w:rPr>
        <w:t>細則</w:t>
      </w:r>
      <w:r w:rsidR="00496D15" w:rsidRPr="00CD77BB">
        <w:rPr>
          <w:rFonts w:asciiTheme="minorEastAsia" w:eastAsiaTheme="minorEastAsia" w:hAnsiTheme="minorEastAsia" w:hint="eastAsia"/>
          <w:sz w:val="20"/>
        </w:rPr>
        <w:t>」という。</w:t>
      </w:r>
      <w:r w:rsidR="00496D15">
        <w:rPr>
          <w:rFonts w:asciiTheme="minorEastAsia" w:eastAsiaTheme="minorEastAsia" w:hAnsiTheme="minorEastAsia" w:hint="eastAsia"/>
          <w:sz w:val="20"/>
        </w:rPr>
        <w:t>）に定めた</w:t>
      </w:r>
      <w:r w:rsidR="008A0F5B">
        <w:rPr>
          <w:rFonts w:asciiTheme="minorEastAsia" w:eastAsiaTheme="minorEastAsia" w:hAnsiTheme="minorEastAsia" w:hint="eastAsia"/>
          <w:sz w:val="20"/>
        </w:rPr>
        <w:t>介護サービス事業所の指定事務等関係</w:t>
      </w:r>
      <w:r w:rsidR="008A0F5B" w:rsidRPr="00CD77BB">
        <w:rPr>
          <w:rFonts w:asciiTheme="minorEastAsia" w:eastAsiaTheme="minorEastAsia" w:hAnsiTheme="minorEastAsia" w:hint="eastAsia"/>
          <w:sz w:val="20"/>
        </w:rPr>
        <w:t>書類</w:t>
      </w:r>
      <w:r w:rsidR="00496D15">
        <w:rPr>
          <w:rFonts w:asciiTheme="minorEastAsia" w:eastAsiaTheme="minorEastAsia" w:hAnsiTheme="minorEastAsia" w:hint="eastAsia"/>
          <w:sz w:val="20"/>
        </w:rPr>
        <w:t>を初めとした各種指定等に関する添付</w:t>
      </w:r>
      <w:r w:rsidRPr="00D92B18">
        <w:rPr>
          <w:rFonts w:asciiTheme="minorEastAsia" w:eastAsiaTheme="minorEastAsia" w:hAnsiTheme="minorEastAsia" w:hint="eastAsia"/>
          <w:sz w:val="20"/>
        </w:rPr>
        <w:t>書</w:t>
      </w:r>
      <w:r w:rsidR="00496D15">
        <w:rPr>
          <w:rFonts w:asciiTheme="minorEastAsia" w:eastAsiaTheme="minorEastAsia" w:hAnsiTheme="minorEastAsia" w:hint="eastAsia"/>
          <w:sz w:val="20"/>
        </w:rPr>
        <w:t>類</w:t>
      </w:r>
      <w:r w:rsidR="008A0F5B">
        <w:rPr>
          <w:rFonts w:asciiTheme="minorEastAsia" w:eastAsiaTheme="minorEastAsia" w:hAnsiTheme="minorEastAsia" w:hint="eastAsia"/>
          <w:sz w:val="20"/>
        </w:rPr>
        <w:t>の</w:t>
      </w:r>
      <w:r w:rsidRPr="00D92B18">
        <w:rPr>
          <w:rFonts w:asciiTheme="minorEastAsia" w:eastAsiaTheme="minorEastAsia" w:hAnsiTheme="minorEastAsia" w:hint="eastAsia"/>
          <w:sz w:val="20"/>
        </w:rPr>
        <w:t>記名押印</w:t>
      </w:r>
      <w:r w:rsidR="008A0F5B">
        <w:rPr>
          <w:rFonts w:asciiTheme="minorEastAsia" w:eastAsiaTheme="minorEastAsia" w:hAnsiTheme="minorEastAsia" w:hint="eastAsia"/>
          <w:sz w:val="20"/>
        </w:rPr>
        <w:t>欄</w:t>
      </w:r>
      <w:r w:rsidR="00496D15">
        <w:rPr>
          <w:rFonts w:asciiTheme="minorEastAsia" w:eastAsiaTheme="minorEastAsia" w:hAnsiTheme="minorEastAsia" w:hint="eastAsia"/>
          <w:sz w:val="20"/>
        </w:rPr>
        <w:t>を削除し</w:t>
      </w:r>
      <w:r w:rsidR="008A0F5B">
        <w:rPr>
          <w:rFonts w:asciiTheme="minorEastAsia" w:eastAsiaTheme="minorEastAsia" w:hAnsiTheme="minorEastAsia" w:hint="eastAsia"/>
          <w:sz w:val="20"/>
        </w:rPr>
        <w:t>，今後は</w:t>
      </w:r>
      <w:r w:rsidRPr="00D92B18">
        <w:rPr>
          <w:rFonts w:asciiTheme="minorEastAsia" w:eastAsiaTheme="minorEastAsia" w:hAnsiTheme="minorEastAsia" w:hint="eastAsia"/>
          <w:sz w:val="20"/>
        </w:rPr>
        <w:t>押印を求めないこと</w:t>
      </w:r>
      <w:r w:rsidR="00496D15">
        <w:rPr>
          <w:rFonts w:asciiTheme="minorEastAsia" w:eastAsiaTheme="minorEastAsia" w:hAnsiTheme="minorEastAsia" w:hint="eastAsia"/>
          <w:sz w:val="20"/>
        </w:rPr>
        <w:t>を原則</w:t>
      </w:r>
      <w:r w:rsidR="00CE37E2">
        <w:rPr>
          <w:rFonts w:asciiTheme="minorEastAsia" w:eastAsiaTheme="minorEastAsia" w:hAnsiTheme="minorEastAsia" w:hint="eastAsia"/>
          <w:sz w:val="20"/>
        </w:rPr>
        <w:t>とする等により，文書事務の削減と効率化</w:t>
      </w:r>
      <w:r w:rsidR="00F85A14">
        <w:rPr>
          <w:rFonts w:asciiTheme="minorEastAsia" w:eastAsiaTheme="minorEastAsia" w:hAnsiTheme="minorEastAsia" w:hint="eastAsia"/>
          <w:sz w:val="20"/>
        </w:rPr>
        <w:t>を行い</w:t>
      </w:r>
      <w:r w:rsidR="00CE37E2">
        <w:rPr>
          <w:rFonts w:asciiTheme="minorEastAsia" w:eastAsiaTheme="minorEastAsia" w:hAnsiTheme="minorEastAsia" w:hint="eastAsia"/>
          <w:sz w:val="20"/>
        </w:rPr>
        <w:t>，今後の行政及び介護現場等の業務負担の軽減</w:t>
      </w:r>
      <w:r w:rsidR="00F85A14">
        <w:rPr>
          <w:rFonts w:asciiTheme="minorEastAsia" w:eastAsiaTheme="minorEastAsia" w:hAnsiTheme="minorEastAsia" w:hint="eastAsia"/>
          <w:sz w:val="20"/>
        </w:rPr>
        <w:t>を図る</w:t>
      </w:r>
      <w:r w:rsidR="00CE37E2">
        <w:rPr>
          <w:rFonts w:asciiTheme="minorEastAsia" w:eastAsiaTheme="minorEastAsia" w:hAnsiTheme="minorEastAsia" w:hint="eastAsia"/>
          <w:sz w:val="20"/>
        </w:rPr>
        <w:t>。</w:t>
      </w:r>
    </w:p>
    <w:p w14:paraId="5A56657A" w14:textId="77777777" w:rsidR="00CE37E2" w:rsidRPr="00496D15" w:rsidRDefault="00CE37E2" w:rsidP="00CE37E2">
      <w:pPr>
        <w:ind w:left="180" w:firstLine="180"/>
        <w:rPr>
          <w:rFonts w:asciiTheme="minorEastAsia" w:eastAsiaTheme="minorEastAsia" w:hAnsiTheme="minorEastAsia"/>
          <w:sz w:val="20"/>
        </w:rPr>
      </w:pPr>
      <w:r w:rsidRPr="00496D15">
        <w:rPr>
          <w:rFonts w:asciiTheme="minorEastAsia" w:eastAsiaTheme="minorEastAsia" w:hAnsiTheme="minorEastAsia"/>
          <w:sz w:val="20"/>
        </w:rPr>
        <w:t xml:space="preserve"> </w:t>
      </w:r>
    </w:p>
    <w:p w14:paraId="3F7FDDCD" w14:textId="3301C20D" w:rsidR="00DE6133" w:rsidRDefault="00DE6133" w:rsidP="00DE6133">
      <w:pPr>
        <w:rPr>
          <w:rFonts w:asciiTheme="majorEastAsia" w:eastAsiaTheme="majorEastAsia" w:hAnsiTheme="majorEastAsia"/>
          <w:sz w:val="20"/>
        </w:rPr>
      </w:pPr>
      <w:r w:rsidRPr="008A237E">
        <w:rPr>
          <w:rFonts w:asciiTheme="majorEastAsia" w:eastAsiaTheme="majorEastAsia" w:hAnsiTheme="majorEastAsia" w:hint="eastAsia"/>
          <w:sz w:val="20"/>
        </w:rPr>
        <w:t xml:space="preserve">２　</w:t>
      </w:r>
      <w:r w:rsidR="008A0F5B" w:rsidRPr="008A237E">
        <w:rPr>
          <w:rFonts w:asciiTheme="majorEastAsia" w:eastAsiaTheme="majorEastAsia" w:hAnsiTheme="majorEastAsia" w:hint="eastAsia"/>
          <w:sz w:val="20"/>
        </w:rPr>
        <w:t>見直しの</w:t>
      </w:r>
      <w:r w:rsidRPr="008A237E">
        <w:rPr>
          <w:rFonts w:asciiTheme="majorEastAsia" w:eastAsiaTheme="majorEastAsia" w:hAnsiTheme="majorEastAsia" w:hint="eastAsia"/>
          <w:sz w:val="20"/>
        </w:rPr>
        <w:t>内容</w:t>
      </w:r>
    </w:p>
    <w:p w14:paraId="657E3A1F" w14:textId="77777777" w:rsidR="005E1AB8" w:rsidRDefault="005E1AB8" w:rsidP="00DE6133">
      <w:pPr>
        <w:rPr>
          <w:rFonts w:asciiTheme="majorEastAsia" w:eastAsiaTheme="majorEastAsia" w:hAnsiTheme="majorEastAsia"/>
          <w:sz w:val="20"/>
        </w:rPr>
      </w:pPr>
    </w:p>
    <w:p w14:paraId="276CCB34" w14:textId="77777777" w:rsidR="00403B46" w:rsidRPr="00CD77BB" w:rsidRDefault="00D16D7F" w:rsidP="00403B46">
      <w:pPr>
        <w:ind w:left="392" w:hangingChars="196" w:hanging="392"/>
        <w:rPr>
          <w:rFonts w:asciiTheme="minorEastAsia" w:eastAsiaTheme="minorEastAsia" w:hAnsiTheme="minorEastAsia"/>
          <w:sz w:val="20"/>
        </w:rPr>
      </w:pPr>
      <w:r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F4685C" w:rsidRPr="00CD77BB">
        <w:rPr>
          <w:rFonts w:asciiTheme="minorEastAsia" w:eastAsiaTheme="minorEastAsia" w:hAnsiTheme="minorEastAsia" w:hint="eastAsia"/>
          <w:sz w:val="20"/>
        </w:rPr>
        <w:t>(1) 省令の一部改正</w:t>
      </w:r>
      <w:r w:rsidR="008A237E">
        <w:rPr>
          <w:rFonts w:asciiTheme="minorEastAsia" w:eastAsiaTheme="minorEastAsia" w:hAnsiTheme="minorEastAsia" w:hint="eastAsia"/>
          <w:sz w:val="20"/>
        </w:rPr>
        <w:t>等</w:t>
      </w:r>
      <w:r w:rsidR="00F4685C" w:rsidRPr="00CD77BB">
        <w:rPr>
          <w:rFonts w:asciiTheme="minorEastAsia" w:eastAsiaTheme="minorEastAsia" w:hAnsiTheme="minorEastAsia" w:hint="eastAsia"/>
          <w:sz w:val="20"/>
        </w:rPr>
        <w:t>により</w:t>
      </w:r>
      <w:r w:rsidR="00621092" w:rsidRPr="00CD77BB">
        <w:rPr>
          <w:rFonts w:asciiTheme="minorEastAsia" w:eastAsiaTheme="minorEastAsia" w:hAnsiTheme="minorEastAsia" w:hint="eastAsia"/>
          <w:sz w:val="20"/>
        </w:rPr>
        <w:t>，</w:t>
      </w:r>
      <w:r w:rsidR="00D92B18">
        <w:rPr>
          <w:rFonts w:asciiTheme="minorEastAsia" w:eastAsiaTheme="minorEastAsia" w:hAnsiTheme="minorEastAsia" w:hint="eastAsia"/>
          <w:sz w:val="20"/>
        </w:rPr>
        <w:t>押印</w:t>
      </w:r>
      <w:r w:rsidR="00F4685C" w:rsidRPr="00CD77BB">
        <w:rPr>
          <w:rFonts w:asciiTheme="minorEastAsia" w:eastAsiaTheme="minorEastAsia" w:hAnsiTheme="minorEastAsia" w:hint="eastAsia"/>
          <w:sz w:val="20"/>
        </w:rPr>
        <w:t>することが</w:t>
      </w:r>
      <w:r w:rsidR="002B69EB" w:rsidRPr="00CD77BB">
        <w:rPr>
          <w:rFonts w:asciiTheme="minorEastAsia" w:eastAsiaTheme="minorEastAsia" w:hAnsiTheme="minorEastAsia" w:hint="eastAsia"/>
          <w:sz w:val="20"/>
        </w:rPr>
        <w:t>不要とされた次の</w:t>
      </w:r>
      <w:r w:rsidR="008A0F5B">
        <w:rPr>
          <w:rFonts w:asciiTheme="minorEastAsia" w:eastAsiaTheme="minorEastAsia" w:hAnsiTheme="minorEastAsia" w:hint="eastAsia"/>
          <w:sz w:val="20"/>
        </w:rPr>
        <w:t>指定事務等関係</w:t>
      </w:r>
      <w:r w:rsidR="002B69EB" w:rsidRPr="00CD77BB">
        <w:rPr>
          <w:rFonts w:asciiTheme="minorEastAsia" w:eastAsiaTheme="minorEastAsia" w:hAnsiTheme="minorEastAsia" w:hint="eastAsia"/>
          <w:sz w:val="20"/>
        </w:rPr>
        <w:t>書類</w:t>
      </w:r>
      <w:r w:rsidR="004A3AD0">
        <w:rPr>
          <w:rFonts w:asciiTheme="minorEastAsia" w:eastAsiaTheme="minorEastAsia" w:hAnsiTheme="minorEastAsia" w:hint="eastAsia"/>
          <w:sz w:val="20"/>
        </w:rPr>
        <w:t>及び関連する添付書類</w:t>
      </w:r>
      <w:r w:rsidR="008A237E">
        <w:rPr>
          <w:rFonts w:asciiTheme="minorEastAsia" w:eastAsiaTheme="minorEastAsia" w:hAnsiTheme="minorEastAsia" w:hint="eastAsia"/>
          <w:sz w:val="20"/>
        </w:rPr>
        <w:t>等</w:t>
      </w:r>
      <w:r w:rsidR="004A3AD0">
        <w:rPr>
          <w:rFonts w:asciiTheme="minorEastAsia" w:eastAsiaTheme="minorEastAsia" w:hAnsiTheme="minorEastAsia" w:hint="eastAsia"/>
          <w:sz w:val="20"/>
        </w:rPr>
        <w:t>の</w:t>
      </w:r>
      <w:r w:rsidR="00D92B18">
        <w:rPr>
          <w:rFonts w:asciiTheme="minorEastAsia" w:eastAsiaTheme="minorEastAsia" w:hAnsiTheme="minorEastAsia" w:hint="eastAsia"/>
          <w:sz w:val="20"/>
        </w:rPr>
        <w:t>押印欄を</w:t>
      </w:r>
      <w:r w:rsidR="00621092" w:rsidRPr="00CD77BB">
        <w:rPr>
          <w:rFonts w:asciiTheme="minorEastAsia" w:eastAsiaTheme="minorEastAsia" w:hAnsiTheme="minorEastAsia" w:hint="eastAsia"/>
          <w:sz w:val="20"/>
        </w:rPr>
        <w:t>削除する</w:t>
      </w:r>
      <w:r w:rsidR="00403B46" w:rsidRPr="00CD77BB">
        <w:rPr>
          <w:rFonts w:asciiTheme="minorEastAsia" w:eastAsiaTheme="minorEastAsia" w:hAnsiTheme="minorEastAsia" w:hint="eastAsia"/>
          <w:sz w:val="20"/>
        </w:rPr>
        <w:t>。</w:t>
      </w:r>
    </w:p>
    <w:p w14:paraId="13BC598B" w14:textId="6B8C6620" w:rsidR="004A3AD0" w:rsidRDefault="007B75B8" w:rsidP="00EE2997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F4685C" w:rsidRPr="00CD77BB">
        <w:rPr>
          <w:rFonts w:asciiTheme="minorEastAsia" w:eastAsiaTheme="minorEastAsia" w:hAnsiTheme="minorEastAsia" w:hint="eastAsia"/>
          <w:sz w:val="20"/>
        </w:rPr>
        <w:t xml:space="preserve">　ア　</w:t>
      </w:r>
      <w:r w:rsidR="004A3AD0">
        <w:rPr>
          <w:rFonts w:asciiTheme="minorEastAsia" w:eastAsiaTheme="minorEastAsia" w:hAnsiTheme="minorEastAsia" w:hint="eastAsia"/>
          <w:sz w:val="20"/>
        </w:rPr>
        <w:t>指定（更新）申請書</w:t>
      </w:r>
      <w:r w:rsidR="00EE2997">
        <w:rPr>
          <w:rFonts w:asciiTheme="minorEastAsia" w:eastAsiaTheme="minorEastAsia" w:hAnsiTheme="minorEastAsia" w:hint="eastAsia"/>
          <w:sz w:val="20"/>
        </w:rPr>
        <w:t>（様式第13号），</w:t>
      </w:r>
      <w:r w:rsidR="00EE2997" w:rsidRPr="00EE2997">
        <w:rPr>
          <w:rFonts w:asciiTheme="minorEastAsia" w:eastAsiaTheme="minorEastAsia" w:hAnsiTheme="minorEastAsia" w:hint="eastAsia"/>
          <w:sz w:val="20"/>
        </w:rPr>
        <w:t>介護老人保健施設開設許可更新申請書（様式第20号）</w:t>
      </w:r>
    </w:p>
    <w:p w14:paraId="3BC3E032" w14:textId="18695A90" w:rsidR="007B75B8" w:rsidRPr="00CD77BB" w:rsidRDefault="004A3AD0" w:rsidP="00F450E2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イ</w:t>
      </w:r>
      <w:r w:rsidR="00EE2997"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EE2997">
        <w:rPr>
          <w:rFonts w:asciiTheme="minorEastAsia" w:eastAsiaTheme="minorEastAsia" w:hAnsiTheme="minorEastAsia" w:hint="eastAsia"/>
          <w:sz w:val="20"/>
        </w:rPr>
        <w:t>従業者の勤務体制及び勤務形態一覧表（参考様式１号：前月実績分）</w:t>
      </w:r>
    </w:p>
    <w:p w14:paraId="647CA891" w14:textId="32A4F3FA" w:rsidR="00CB0568" w:rsidRDefault="00D16D7F" w:rsidP="004A3AD0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F4685C" w:rsidRPr="00CD77BB">
        <w:rPr>
          <w:rFonts w:asciiTheme="minorEastAsia" w:eastAsiaTheme="minorEastAsia" w:hAnsiTheme="minorEastAsia" w:hint="eastAsia"/>
          <w:sz w:val="20"/>
        </w:rPr>
        <w:t xml:space="preserve">　ウ</w:t>
      </w:r>
      <w:r w:rsidR="005E7324">
        <w:rPr>
          <w:rFonts w:asciiTheme="minorEastAsia" w:eastAsiaTheme="minorEastAsia" w:hAnsiTheme="minorEastAsia" w:hint="eastAsia"/>
          <w:sz w:val="20"/>
        </w:rPr>
        <w:t xml:space="preserve">　介護保険法の欠格事項等に該当しない旨の誓約書（参考様式９－５）</w:t>
      </w:r>
    </w:p>
    <w:p w14:paraId="26CCAD0C" w14:textId="7BCFA1F1" w:rsidR="00D63E61" w:rsidRDefault="00D63E61" w:rsidP="004A3AD0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エ　雇用証明書，従事証明書</w:t>
      </w:r>
    </w:p>
    <w:p w14:paraId="67848CD0" w14:textId="628D43EA" w:rsidR="00EE2997" w:rsidRDefault="00EE2997" w:rsidP="004A3AD0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オ　指定（許可）更新申請に係る添付書類一覧表</w:t>
      </w:r>
    </w:p>
    <w:p w14:paraId="4AAB442D" w14:textId="572E23D7" w:rsidR="005E7324" w:rsidRDefault="00D63E61" w:rsidP="00051E85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カ</w:t>
      </w:r>
      <w:r w:rsidR="00F4685C"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5E7324">
        <w:rPr>
          <w:rFonts w:asciiTheme="minorEastAsia" w:eastAsiaTheme="minorEastAsia" w:hAnsiTheme="minorEastAsia" w:hint="eastAsia"/>
          <w:sz w:val="20"/>
        </w:rPr>
        <w:t>変更届出書（</w:t>
      </w:r>
      <w:r w:rsidR="0026296D">
        <w:rPr>
          <w:rFonts w:asciiTheme="minorEastAsia" w:eastAsiaTheme="minorEastAsia" w:hAnsiTheme="minorEastAsia" w:hint="eastAsia"/>
          <w:sz w:val="20"/>
        </w:rPr>
        <w:t>様式第15号</w:t>
      </w:r>
      <w:r w:rsidR="005E7324">
        <w:rPr>
          <w:rFonts w:asciiTheme="minorEastAsia" w:eastAsiaTheme="minorEastAsia" w:hAnsiTheme="minorEastAsia" w:hint="eastAsia"/>
          <w:sz w:val="20"/>
        </w:rPr>
        <w:t>），</w:t>
      </w:r>
      <w:r w:rsidR="00BF3E61">
        <w:rPr>
          <w:rFonts w:asciiTheme="minorEastAsia" w:eastAsiaTheme="minorEastAsia" w:hAnsiTheme="minorEastAsia" w:hint="eastAsia"/>
          <w:sz w:val="20"/>
        </w:rPr>
        <w:t>指定</w:t>
      </w:r>
      <w:r w:rsidR="00BF3E61" w:rsidRPr="00BF3E61">
        <w:rPr>
          <w:rFonts w:asciiTheme="minorEastAsia" w:eastAsiaTheme="minorEastAsia" w:hAnsiTheme="minorEastAsia" w:hint="eastAsia"/>
          <w:sz w:val="20"/>
        </w:rPr>
        <w:t>変更申請書（特定施設・様式第13号の2</w:t>
      </w:r>
      <w:r w:rsidR="00BF3E61">
        <w:rPr>
          <w:rFonts w:asciiTheme="minorEastAsia" w:eastAsiaTheme="minorEastAsia" w:hAnsiTheme="minorEastAsia" w:hint="eastAsia"/>
          <w:sz w:val="20"/>
        </w:rPr>
        <w:t>，介護療養型医療施設</w:t>
      </w:r>
      <w:r w:rsidR="00051E85">
        <w:rPr>
          <w:rFonts w:asciiTheme="minorEastAsia" w:eastAsiaTheme="minorEastAsia" w:hAnsiTheme="minorEastAsia" w:hint="eastAsia"/>
          <w:sz w:val="20"/>
        </w:rPr>
        <w:t>・様式第29号</w:t>
      </w:r>
      <w:r w:rsidR="00BF3E61" w:rsidRPr="00BF3E61">
        <w:rPr>
          <w:rFonts w:asciiTheme="minorEastAsia" w:eastAsiaTheme="minorEastAsia" w:hAnsiTheme="minorEastAsia" w:hint="eastAsia"/>
          <w:sz w:val="20"/>
        </w:rPr>
        <w:t>）</w:t>
      </w:r>
      <w:r w:rsidR="00BF3E61">
        <w:rPr>
          <w:rFonts w:asciiTheme="minorEastAsia" w:eastAsiaTheme="minorEastAsia" w:hAnsiTheme="minorEastAsia" w:hint="eastAsia"/>
          <w:sz w:val="20"/>
        </w:rPr>
        <w:t>，</w:t>
      </w:r>
      <w:r w:rsidR="00BF3E61" w:rsidRPr="00BF3E61">
        <w:rPr>
          <w:rFonts w:asciiTheme="minorEastAsia" w:eastAsiaTheme="minorEastAsia" w:hAnsiTheme="minorEastAsia" w:hint="eastAsia"/>
          <w:sz w:val="20"/>
        </w:rPr>
        <w:t>開設許可事項変更申請書</w:t>
      </w:r>
      <w:r w:rsidR="00BF3E61">
        <w:rPr>
          <w:rFonts w:asciiTheme="minorEastAsia" w:eastAsiaTheme="minorEastAsia" w:hAnsiTheme="minorEastAsia" w:hint="eastAsia"/>
          <w:sz w:val="20"/>
        </w:rPr>
        <w:t>（老健・様式第19号</w:t>
      </w:r>
      <w:r w:rsidR="00051E85">
        <w:rPr>
          <w:rFonts w:asciiTheme="minorEastAsia" w:eastAsiaTheme="minorEastAsia" w:hAnsiTheme="minorEastAsia" w:hint="eastAsia"/>
          <w:sz w:val="20"/>
        </w:rPr>
        <w:t>,介護医療院・様式第24号</w:t>
      </w:r>
      <w:r w:rsidR="00BF3E61">
        <w:rPr>
          <w:rFonts w:asciiTheme="minorEastAsia" w:eastAsiaTheme="minorEastAsia" w:hAnsiTheme="minorEastAsia" w:hint="eastAsia"/>
          <w:sz w:val="20"/>
        </w:rPr>
        <w:t>）</w:t>
      </w:r>
    </w:p>
    <w:p w14:paraId="2021C3B4" w14:textId="580118C7" w:rsidR="00051E85" w:rsidRDefault="00051E85" w:rsidP="00051E85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キ　管理者承認申請書（老健・様式第21号</w:t>
      </w:r>
      <w:r w:rsidR="002A3287">
        <w:rPr>
          <w:rFonts w:asciiTheme="minorEastAsia" w:eastAsiaTheme="minorEastAsia" w:hAnsiTheme="minorEastAsia" w:hint="eastAsia"/>
          <w:sz w:val="20"/>
        </w:rPr>
        <w:t>，</w:t>
      </w:r>
      <w:r>
        <w:rPr>
          <w:rFonts w:asciiTheme="minorEastAsia" w:eastAsiaTheme="minorEastAsia" w:hAnsiTheme="minorEastAsia" w:hint="eastAsia"/>
          <w:sz w:val="20"/>
        </w:rPr>
        <w:t>介護医療院・様式第26号）</w:t>
      </w:r>
    </w:p>
    <w:p w14:paraId="267AA470" w14:textId="799DA8BB" w:rsidR="00431788" w:rsidRDefault="00431788" w:rsidP="00431788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ク　</w:t>
      </w:r>
      <w:r w:rsidRPr="00431788">
        <w:rPr>
          <w:rFonts w:asciiTheme="minorEastAsia" w:eastAsiaTheme="minorEastAsia" w:hAnsiTheme="minorEastAsia" w:hint="eastAsia"/>
          <w:sz w:val="20"/>
        </w:rPr>
        <w:t>広告事項許可申請書（</w:t>
      </w:r>
      <w:r>
        <w:rPr>
          <w:rFonts w:asciiTheme="minorEastAsia" w:eastAsiaTheme="minorEastAsia" w:hAnsiTheme="minorEastAsia" w:hint="eastAsia"/>
          <w:sz w:val="20"/>
        </w:rPr>
        <w:t>老健・</w:t>
      </w:r>
      <w:r w:rsidRPr="00431788">
        <w:rPr>
          <w:rFonts w:asciiTheme="minorEastAsia" w:eastAsiaTheme="minorEastAsia" w:hAnsiTheme="minorEastAsia" w:hint="eastAsia"/>
          <w:sz w:val="20"/>
        </w:rPr>
        <w:t>様式第22号，</w:t>
      </w:r>
      <w:r w:rsidR="002A3287">
        <w:rPr>
          <w:rFonts w:asciiTheme="minorEastAsia" w:eastAsiaTheme="minorEastAsia" w:hAnsiTheme="minorEastAsia" w:hint="eastAsia"/>
          <w:sz w:val="20"/>
        </w:rPr>
        <w:t>介護医療院・様式</w:t>
      </w:r>
      <w:r w:rsidRPr="00431788">
        <w:rPr>
          <w:rFonts w:asciiTheme="minorEastAsia" w:eastAsiaTheme="minorEastAsia" w:hAnsiTheme="minorEastAsia" w:hint="eastAsia"/>
          <w:sz w:val="20"/>
        </w:rPr>
        <w:t>第27号）</w:t>
      </w:r>
    </w:p>
    <w:p w14:paraId="73B7FF9B" w14:textId="27471191" w:rsidR="00431788" w:rsidRDefault="002A3287" w:rsidP="00051E85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ケ　</w:t>
      </w:r>
      <w:r w:rsidRPr="00D34355">
        <w:rPr>
          <w:rFonts w:asciiTheme="minorEastAsia" w:eastAsiaTheme="minorEastAsia" w:hAnsiTheme="minorEastAsia" w:hint="eastAsia"/>
          <w:sz w:val="20"/>
        </w:rPr>
        <w:t>介護給付費算定に係る体制等に関する届出書＜指定事業者用＞</w:t>
      </w:r>
    </w:p>
    <w:p w14:paraId="48DEEE4F" w14:textId="102B604C" w:rsidR="00C87C95" w:rsidRDefault="002A3287" w:rsidP="002A3287">
      <w:pPr>
        <w:ind w:left="800" w:hangingChars="400" w:hanging="800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コ</w:t>
      </w:r>
      <w:r w:rsidR="00C87C95">
        <w:rPr>
          <w:rFonts w:asciiTheme="minorEastAsia" w:eastAsiaTheme="minorEastAsia" w:hAnsiTheme="minorEastAsia" w:hint="eastAsia"/>
          <w:sz w:val="20"/>
        </w:rPr>
        <w:t xml:space="preserve">　</w:t>
      </w:r>
      <w:r w:rsidR="00C87C95">
        <w:rPr>
          <w:rFonts w:hint="eastAsia"/>
          <w:sz w:val="20"/>
        </w:rPr>
        <w:t>業務管理体制に係る届出書</w:t>
      </w:r>
      <w:r w:rsidR="00C87C95">
        <w:rPr>
          <w:rFonts w:asciiTheme="minorEastAsia" w:eastAsiaTheme="minorEastAsia" w:hAnsiTheme="minorEastAsia" w:hint="eastAsia"/>
          <w:sz w:val="20"/>
        </w:rPr>
        <w:t>（様式第25号）</w:t>
      </w:r>
      <w:r w:rsidR="00C87C95">
        <w:rPr>
          <w:rFonts w:hint="eastAsia"/>
          <w:sz w:val="20"/>
        </w:rPr>
        <w:t>，業務管理体制に係る届出事項の変更届出書</w:t>
      </w:r>
      <w:r w:rsidR="00C87C95">
        <w:rPr>
          <w:rFonts w:asciiTheme="minorEastAsia" w:eastAsiaTheme="minorEastAsia" w:hAnsiTheme="minorEastAsia" w:hint="eastAsia"/>
          <w:sz w:val="20"/>
        </w:rPr>
        <w:t>（様式第26号）</w:t>
      </w:r>
    </w:p>
    <w:p w14:paraId="20D9BDB7" w14:textId="3688A974" w:rsidR="00D34355" w:rsidRDefault="00403B46" w:rsidP="002A3287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F4685C" w:rsidRPr="00CD77BB">
        <w:rPr>
          <w:rFonts w:asciiTheme="minorEastAsia" w:eastAsiaTheme="minorEastAsia" w:hAnsiTheme="minorEastAsia" w:hint="eastAsia"/>
          <w:sz w:val="20"/>
        </w:rPr>
        <w:t xml:space="preserve">　</w:t>
      </w:r>
      <w:r w:rsidR="008A1EAB">
        <w:rPr>
          <w:rFonts w:asciiTheme="minorEastAsia" w:eastAsiaTheme="minorEastAsia" w:hAnsiTheme="minorEastAsia" w:hint="eastAsia"/>
          <w:sz w:val="20"/>
        </w:rPr>
        <w:t>サ</w:t>
      </w:r>
      <w:r w:rsidR="00D34355">
        <w:rPr>
          <w:rFonts w:asciiTheme="minorEastAsia" w:eastAsiaTheme="minorEastAsia" w:hAnsiTheme="minorEastAsia" w:hint="eastAsia"/>
          <w:sz w:val="20"/>
        </w:rPr>
        <w:t xml:space="preserve">　</w:t>
      </w:r>
      <w:r w:rsidR="00431788">
        <w:rPr>
          <w:rFonts w:asciiTheme="minorEastAsia" w:eastAsiaTheme="minorEastAsia" w:hAnsiTheme="minorEastAsia" w:hint="eastAsia"/>
          <w:sz w:val="20"/>
        </w:rPr>
        <w:t>廃止・休止届出書</w:t>
      </w:r>
      <w:r w:rsidR="00431788" w:rsidRPr="00431788">
        <w:rPr>
          <w:rFonts w:asciiTheme="minorEastAsia" w:eastAsiaTheme="minorEastAsia" w:hAnsiTheme="minorEastAsia" w:hint="eastAsia"/>
          <w:sz w:val="20"/>
        </w:rPr>
        <w:t>（様式第16号の2）</w:t>
      </w:r>
      <w:r w:rsidR="00431788">
        <w:rPr>
          <w:rFonts w:asciiTheme="minorEastAsia" w:eastAsiaTheme="minorEastAsia" w:hAnsiTheme="minorEastAsia" w:hint="eastAsia"/>
          <w:sz w:val="20"/>
        </w:rPr>
        <w:t>，再開届出書</w:t>
      </w:r>
      <w:r w:rsidR="00431788" w:rsidRPr="00431788">
        <w:rPr>
          <w:rFonts w:asciiTheme="minorEastAsia" w:eastAsiaTheme="minorEastAsia" w:hAnsiTheme="minorEastAsia" w:hint="eastAsia"/>
          <w:sz w:val="20"/>
        </w:rPr>
        <w:t>（様式第16号）</w:t>
      </w:r>
      <w:r w:rsidR="00431788">
        <w:rPr>
          <w:rFonts w:asciiTheme="minorEastAsia" w:eastAsiaTheme="minorEastAsia" w:hAnsiTheme="minorEastAsia" w:hint="eastAsia"/>
          <w:sz w:val="20"/>
        </w:rPr>
        <w:t>，</w:t>
      </w:r>
      <w:r w:rsidR="00431788" w:rsidRPr="00431788">
        <w:rPr>
          <w:rFonts w:asciiTheme="minorEastAsia" w:eastAsiaTheme="minorEastAsia" w:hAnsiTheme="minorEastAsia" w:hint="eastAsia"/>
          <w:sz w:val="20"/>
        </w:rPr>
        <w:t>指定辞退届出書（様式第17号）</w:t>
      </w:r>
      <w:r w:rsidR="00431788">
        <w:rPr>
          <w:rFonts w:asciiTheme="minorEastAsia" w:eastAsiaTheme="minorEastAsia" w:hAnsiTheme="minorEastAsia" w:hint="eastAsia"/>
          <w:sz w:val="20"/>
        </w:rPr>
        <w:t>，</w:t>
      </w:r>
      <w:r w:rsidR="00431788" w:rsidRPr="00431788">
        <w:rPr>
          <w:rFonts w:asciiTheme="minorEastAsia" w:eastAsiaTheme="minorEastAsia" w:hAnsiTheme="minorEastAsia" w:hint="eastAsia"/>
          <w:sz w:val="20"/>
        </w:rPr>
        <w:t>指定を不要とする旨の申出書（様式第14号）</w:t>
      </w:r>
    </w:p>
    <w:p w14:paraId="33D99A16" w14:textId="77777777" w:rsidR="005E1AB8" w:rsidRDefault="005E1AB8" w:rsidP="002A3287">
      <w:pPr>
        <w:ind w:left="600" w:hangingChars="300" w:hanging="600"/>
        <w:rPr>
          <w:rFonts w:asciiTheme="minorEastAsia" w:eastAsiaTheme="minorEastAsia" w:hAnsiTheme="minorEastAsia"/>
          <w:sz w:val="20"/>
        </w:rPr>
      </w:pPr>
    </w:p>
    <w:p w14:paraId="2B543087" w14:textId="1DE28983" w:rsidR="004369F5" w:rsidRDefault="004369F5" w:rsidP="005419A9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  (2) 各事業所等に備え付けの諸記録の</w:t>
      </w:r>
      <w:r w:rsidR="008A237E">
        <w:rPr>
          <w:rFonts w:asciiTheme="minorEastAsia" w:eastAsiaTheme="minorEastAsia" w:hAnsiTheme="minorEastAsia" w:hint="eastAsia"/>
          <w:sz w:val="20"/>
        </w:rPr>
        <w:t>保存，</w:t>
      </w:r>
      <w:r>
        <w:rPr>
          <w:rFonts w:asciiTheme="minorEastAsia" w:eastAsiaTheme="minorEastAsia" w:hAnsiTheme="minorEastAsia" w:hint="eastAsia"/>
          <w:sz w:val="20"/>
        </w:rPr>
        <w:t>交付等について電磁記録での対応を原則認めることとし，運営</w:t>
      </w:r>
      <w:r w:rsidR="00050102">
        <w:rPr>
          <w:rFonts w:asciiTheme="minorEastAsia" w:eastAsiaTheme="minorEastAsia" w:hAnsiTheme="minorEastAsia" w:hint="eastAsia"/>
          <w:sz w:val="20"/>
        </w:rPr>
        <w:t>規程</w:t>
      </w:r>
      <w:r>
        <w:rPr>
          <w:rFonts w:asciiTheme="minorEastAsia" w:eastAsiaTheme="minorEastAsia" w:hAnsiTheme="minorEastAsia" w:hint="eastAsia"/>
          <w:sz w:val="20"/>
        </w:rPr>
        <w:t>等の重要事項の掲示は</w:t>
      </w:r>
      <w:r w:rsidR="00140DDB">
        <w:rPr>
          <w:rFonts w:asciiTheme="minorEastAsia" w:eastAsiaTheme="minorEastAsia" w:hAnsiTheme="minorEastAsia" w:hint="eastAsia"/>
          <w:sz w:val="20"/>
        </w:rPr>
        <w:t>閲覧可能なファイル等で備えおくことも可能とする。</w:t>
      </w:r>
    </w:p>
    <w:p w14:paraId="18843303" w14:textId="77777777" w:rsidR="005E1AB8" w:rsidRDefault="005E1AB8" w:rsidP="005419A9">
      <w:pPr>
        <w:ind w:left="600" w:hangingChars="300" w:hanging="600"/>
        <w:rPr>
          <w:rFonts w:asciiTheme="minorEastAsia" w:eastAsiaTheme="minorEastAsia" w:hAnsiTheme="minorEastAsia"/>
          <w:sz w:val="20"/>
        </w:rPr>
      </w:pPr>
    </w:p>
    <w:p w14:paraId="58536AB3" w14:textId="18925CE1" w:rsidR="00621092" w:rsidRDefault="004369F5" w:rsidP="008A1EAB">
      <w:pPr>
        <w:ind w:leftChars="100" w:left="610" w:hangingChars="2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(3</w:t>
      </w:r>
      <w:r w:rsidR="00F4685C" w:rsidRPr="00CD77BB">
        <w:rPr>
          <w:rFonts w:asciiTheme="minorEastAsia" w:eastAsiaTheme="minorEastAsia" w:hAnsiTheme="minorEastAsia" w:hint="eastAsia"/>
          <w:sz w:val="20"/>
        </w:rPr>
        <w:t>) その他</w:t>
      </w:r>
      <w:r w:rsidR="00867E0A">
        <w:rPr>
          <w:rFonts w:asciiTheme="minorEastAsia" w:eastAsiaTheme="minorEastAsia" w:hAnsiTheme="minorEastAsia" w:hint="eastAsia"/>
          <w:sz w:val="20"/>
        </w:rPr>
        <w:t>，</w:t>
      </w:r>
      <w:r w:rsidR="00FB2C15">
        <w:rPr>
          <w:rFonts w:asciiTheme="minorEastAsia" w:eastAsiaTheme="minorEastAsia" w:hAnsiTheme="minorEastAsia" w:hint="eastAsia"/>
          <w:sz w:val="20"/>
        </w:rPr>
        <w:t>PDF文書でのeメールによる申請等，</w:t>
      </w:r>
      <w:r w:rsidR="00867E0A">
        <w:rPr>
          <w:rFonts w:asciiTheme="minorEastAsia" w:eastAsiaTheme="minorEastAsia" w:hAnsiTheme="minorEastAsia" w:hint="eastAsia"/>
          <w:sz w:val="20"/>
        </w:rPr>
        <w:t>文書</w:t>
      </w:r>
      <w:r w:rsidR="00A61C1A">
        <w:rPr>
          <w:rFonts w:asciiTheme="minorEastAsia" w:eastAsiaTheme="minorEastAsia" w:hAnsiTheme="minorEastAsia" w:hint="eastAsia"/>
          <w:sz w:val="20"/>
        </w:rPr>
        <w:t>収受等</w:t>
      </w:r>
      <w:r w:rsidR="009127C7">
        <w:rPr>
          <w:rFonts w:asciiTheme="minorEastAsia" w:eastAsiaTheme="minorEastAsia" w:hAnsiTheme="minorEastAsia" w:hint="eastAsia"/>
          <w:sz w:val="20"/>
        </w:rPr>
        <w:t>の</w:t>
      </w:r>
      <w:r w:rsidR="00867E0A">
        <w:rPr>
          <w:rFonts w:asciiTheme="minorEastAsia" w:eastAsiaTheme="minorEastAsia" w:hAnsiTheme="minorEastAsia" w:hint="eastAsia"/>
          <w:sz w:val="20"/>
        </w:rPr>
        <w:t>オンライン化</w:t>
      </w:r>
      <w:r w:rsidR="009127C7">
        <w:rPr>
          <w:rFonts w:asciiTheme="minorEastAsia" w:eastAsiaTheme="minorEastAsia" w:hAnsiTheme="minorEastAsia" w:hint="eastAsia"/>
          <w:sz w:val="20"/>
        </w:rPr>
        <w:t>について</w:t>
      </w:r>
      <w:r w:rsidR="00C82957">
        <w:rPr>
          <w:rFonts w:asciiTheme="minorEastAsia" w:eastAsiaTheme="minorEastAsia" w:hAnsiTheme="minorEastAsia" w:hint="eastAsia"/>
          <w:sz w:val="20"/>
        </w:rPr>
        <w:t>は</w:t>
      </w:r>
      <w:r w:rsidR="00867E0A">
        <w:rPr>
          <w:rFonts w:asciiTheme="minorEastAsia" w:eastAsiaTheme="minorEastAsia" w:hAnsiTheme="minorEastAsia" w:hint="eastAsia"/>
          <w:sz w:val="20"/>
        </w:rPr>
        <w:t>，</w:t>
      </w:r>
      <w:r w:rsidR="003C14B3">
        <w:rPr>
          <w:rFonts w:asciiTheme="minorEastAsia" w:eastAsiaTheme="minorEastAsia" w:hAnsiTheme="minorEastAsia" w:hint="eastAsia"/>
          <w:sz w:val="20"/>
        </w:rPr>
        <w:t>原則として</w:t>
      </w:r>
      <w:r w:rsidR="002A3287">
        <w:rPr>
          <w:rFonts w:asciiTheme="minorEastAsia" w:eastAsiaTheme="minorEastAsia" w:hAnsiTheme="minorEastAsia" w:hint="eastAsia"/>
          <w:sz w:val="20"/>
        </w:rPr>
        <w:t>個人情報に関する書類</w:t>
      </w:r>
      <w:r w:rsidR="001D1177">
        <w:rPr>
          <w:rFonts w:asciiTheme="minorEastAsia" w:eastAsiaTheme="minorEastAsia" w:hAnsiTheme="minorEastAsia" w:hint="eastAsia"/>
          <w:sz w:val="20"/>
        </w:rPr>
        <w:t>等メール送信に不適切な書類を</w:t>
      </w:r>
      <w:r w:rsidR="002A3287">
        <w:rPr>
          <w:rFonts w:asciiTheme="minorEastAsia" w:eastAsiaTheme="minorEastAsia" w:hAnsiTheme="minorEastAsia" w:hint="eastAsia"/>
          <w:sz w:val="20"/>
        </w:rPr>
        <w:t>除</w:t>
      </w:r>
      <w:r w:rsidR="003C14B3">
        <w:rPr>
          <w:rFonts w:asciiTheme="minorEastAsia" w:eastAsiaTheme="minorEastAsia" w:hAnsiTheme="minorEastAsia" w:hint="eastAsia"/>
          <w:sz w:val="20"/>
        </w:rPr>
        <w:t>き</w:t>
      </w:r>
      <w:r w:rsidR="008A1EAB">
        <w:rPr>
          <w:rFonts w:asciiTheme="minorEastAsia" w:eastAsiaTheme="minorEastAsia" w:hAnsiTheme="minorEastAsia" w:hint="eastAsia"/>
          <w:sz w:val="20"/>
        </w:rPr>
        <w:t>，環境が整備され次第，順次電子申請の受入を進めていく方針と</w:t>
      </w:r>
      <w:r w:rsidR="00FB2C15">
        <w:rPr>
          <w:rFonts w:asciiTheme="minorEastAsia" w:eastAsiaTheme="minorEastAsia" w:hAnsiTheme="minorEastAsia" w:hint="eastAsia"/>
          <w:sz w:val="20"/>
        </w:rPr>
        <w:t>する</w:t>
      </w:r>
      <w:r w:rsidR="009127C7">
        <w:rPr>
          <w:rFonts w:asciiTheme="minorEastAsia" w:eastAsiaTheme="minorEastAsia" w:hAnsiTheme="minorEastAsia" w:hint="eastAsia"/>
          <w:sz w:val="20"/>
        </w:rPr>
        <w:t>。</w:t>
      </w:r>
    </w:p>
    <w:p w14:paraId="62BA16FB" w14:textId="22A5A5DA" w:rsidR="00DE6133" w:rsidRDefault="00F0415B" w:rsidP="00DE6133">
      <w:pPr>
        <w:rPr>
          <w:rFonts w:asciiTheme="majorEastAsia" w:eastAsiaTheme="majorEastAsia" w:hAnsiTheme="majorEastAsia"/>
          <w:sz w:val="20"/>
        </w:rPr>
      </w:pPr>
      <w:r w:rsidRPr="008A237E">
        <w:rPr>
          <w:rFonts w:asciiTheme="majorEastAsia" w:eastAsiaTheme="majorEastAsia" w:hAnsiTheme="majorEastAsia" w:hint="eastAsia"/>
          <w:sz w:val="20"/>
        </w:rPr>
        <w:lastRenderedPageBreak/>
        <w:t>３</w:t>
      </w:r>
      <w:r w:rsidR="00DE6133" w:rsidRPr="008A237E">
        <w:rPr>
          <w:rFonts w:asciiTheme="majorEastAsia" w:eastAsiaTheme="majorEastAsia" w:hAnsiTheme="majorEastAsia" w:hint="eastAsia"/>
          <w:sz w:val="20"/>
        </w:rPr>
        <w:t xml:space="preserve">　施行</w:t>
      </w:r>
      <w:r w:rsidR="008A0F5B" w:rsidRPr="008A237E">
        <w:rPr>
          <w:rFonts w:asciiTheme="majorEastAsia" w:eastAsiaTheme="majorEastAsia" w:hAnsiTheme="majorEastAsia" w:hint="eastAsia"/>
          <w:sz w:val="20"/>
        </w:rPr>
        <w:t>予定日</w:t>
      </w:r>
    </w:p>
    <w:p w14:paraId="47D852AB" w14:textId="77777777" w:rsidR="005E1AB8" w:rsidRDefault="005E1AB8" w:rsidP="00DE6133">
      <w:pPr>
        <w:rPr>
          <w:rFonts w:asciiTheme="majorEastAsia" w:eastAsiaTheme="majorEastAsia" w:hAnsiTheme="majorEastAsia"/>
          <w:sz w:val="20"/>
        </w:rPr>
      </w:pPr>
    </w:p>
    <w:p w14:paraId="3BE54AE9" w14:textId="77777777" w:rsidR="008A7605" w:rsidRDefault="00496D15" w:rsidP="008A7605">
      <w:pPr>
        <w:ind w:leftChars="200" w:left="4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広島県の</w:t>
      </w:r>
      <w:r w:rsidR="008A0F5B">
        <w:rPr>
          <w:rFonts w:asciiTheme="minorEastAsia" w:eastAsiaTheme="minorEastAsia" w:hAnsiTheme="minorEastAsia" w:hint="eastAsia"/>
          <w:sz w:val="20"/>
        </w:rPr>
        <w:t>介護保険法施行細則の施行予定日は</w:t>
      </w:r>
      <w:r w:rsidR="00381FEF">
        <w:rPr>
          <w:rFonts w:asciiTheme="minorEastAsia" w:eastAsiaTheme="minorEastAsia" w:hAnsiTheme="minorEastAsia" w:hint="eastAsia"/>
          <w:sz w:val="20"/>
        </w:rPr>
        <w:t>令和３</w:t>
      </w:r>
      <w:r w:rsidR="00DE6133" w:rsidRPr="00CD77BB">
        <w:rPr>
          <w:rFonts w:asciiTheme="minorEastAsia" w:eastAsiaTheme="minorEastAsia" w:hAnsiTheme="minorEastAsia" w:hint="eastAsia"/>
          <w:sz w:val="20"/>
        </w:rPr>
        <w:t>年</w:t>
      </w:r>
      <w:r w:rsidR="00381FEF">
        <w:rPr>
          <w:rFonts w:asciiTheme="minorEastAsia" w:eastAsiaTheme="minorEastAsia" w:hAnsiTheme="minorEastAsia" w:hint="eastAsia"/>
          <w:sz w:val="20"/>
        </w:rPr>
        <w:t>４</w:t>
      </w:r>
      <w:r w:rsidR="00DE6133" w:rsidRPr="00CD77BB">
        <w:rPr>
          <w:rFonts w:asciiTheme="minorEastAsia" w:eastAsiaTheme="minorEastAsia" w:hAnsiTheme="minorEastAsia" w:hint="eastAsia"/>
          <w:sz w:val="20"/>
        </w:rPr>
        <w:t>月１日</w:t>
      </w:r>
      <w:r>
        <w:rPr>
          <w:rFonts w:asciiTheme="minorEastAsia" w:eastAsiaTheme="minorEastAsia" w:hAnsiTheme="minorEastAsia" w:hint="eastAsia"/>
          <w:sz w:val="20"/>
        </w:rPr>
        <w:t>とし，予め様式で定められたもの以外の</w:t>
      </w:r>
      <w:bookmarkStart w:id="1" w:name="_Hlk65298241"/>
      <w:r w:rsidR="00FB2C15">
        <w:rPr>
          <w:rFonts w:asciiTheme="minorEastAsia" w:eastAsiaTheme="minorEastAsia" w:hAnsiTheme="minorEastAsia" w:hint="eastAsia"/>
          <w:sz w:val="20"/>
        </w:rPr>
        <w:t>，</w:t>
      </w:r>
      <w:bookmarkEnd w:id="1"/>
    </w:p>
    <w:p w14:paraId="18107F24" w14:textId="7713565E" w:rsidR="00DE6133" w:rsidRPr="00CD77BB" w:rsidRDefault="00496D15" w:rsidP="008A7605">
      <w:pPr>
        <w:ind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県のHPに掲載された各種指定等に関する</w:t>
      </w:r>
      <w:r w:rsidR="0099111A">
        <w:rPr>
          <w:rFonts w:asciiTheme="minorEastAsia" w:eastAsiaTheme="minorEastAsia" w:hAnsiTheme="minorEastAsia" w:hint="eastAsia"/>
          <w:sz w:val="20"/>
        </w:rPr>
        <w:t>添付</w:t>
      </w:r>
      <w:r w:rsidRPr="00D92B18">
        <w:rPr>
          <w:rFonts w:asciiTheme="minorEastAsia" w:eastAsiaTheme="minorEastAsia" w:hAnsiTheme="minorEastAsia" w:hint="eastAsia"/>
          <w:sz w:val="20"/>
        </w:rPr>
        <w:t>書</w:t>
      </w:r>
      <w:r>
        <w:rPr>
          <w:rFonts w:asciiTheme="minorEastAsia" w:eastAsiaTheme="minorEastAsia" w:hAnsiTheme="minorEastAsia" w:hint="eastAsia"/>
          <w:sz w:val="20"/>
        </w:rPr>
        <w:t>類</w:t>
      </w:r>
      <w:r w:rsidR="0099111A">
        <w:rPr>
          <w:rFonts w:asciiTheme="minorEastAsia" w:eastAsiaTheme="minorEastAsia" w:hAnsiTheme="minorEastAsia" w:hint="eastAsia"/>
          <w:sz w:val="20"/>
        </w:rPr>
        <w:t>等</w:t>
      </w:r>
      <w:r w:rsidR="00FB2C15">
        <w:rPr>
          <w:rFonts w:asciiTheme="minorEastAsia" w:eastAsiaTheme="minorEastAsia" w:hAnsiTheme="minorEastAsia" w:hint="eastAsia"/>
          <w:sz w:val="20"/>
        </w:rPr>
        <w:t>の押印欄の削除</w:t>
      </w:r>
      <w:r w:rsidR="0099111A">
        <w:rPr>
          <w:rFonts w:asciiTheme="minorEastAsia" w:eastAsiaTheme="minorEastAsia" w:hAnsiTheme="minorEastAsia" w:hint="eastAsia"/>
          <w:sz w:val="20"/>
        </w:rPr>
        <w:t>も同日から施行予定と</w:t>
      </w:r>
      <w:r>
        <w:rPr>
          <w:rFonts w:asciiTheme="minorEastAsia" w:eastAsiaTheme="minorEastAsia" w:hAnsiTheme="minorEastAsia" w:hint="eastAsia"/>
          <w:sz w:val="20"/>
        </w:rPr>
        <w:t>する。</w:t>
      </w:r>
    </w:p>
    <w:p w14:paraId="4BEA4764" w14:textId="14976A17" w:rsidR="001D23DE" w:rsidRDefault="009127C7" w:rsidP="009127C7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14:paraId="759FAF7A" w14:textId="50E845FC" w:rsidR="00504F19" w:rsidRDefault="00504F19" w:rsidP="00504F19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４　</w:t>
      </w:r>
      <w:r w:rsidRPr="00504F19">
        <w:rPr>
          <w:rFonts w:asciiTheme="majorEastAsia" w:eastAsiaTheme="majorEastAsia" w:hAnsiTheme="majorEastAsia" w:hint="eastAsia"/>
          <w:sz w:val="20"/>
        </w:rPr>
        <w:t>経過措置</w:t>
      </w:r>
    </w:p>
    <w:p w14:paraId="79D1A28B" w14:textId="77777777" w:rsidR="005E1AB8" w:rsidRDefault="005E1AB8" w:rsidP="00504F19">
      <w:pPr>
        <w:ind w:left="400" w:hangingChars="200" w:hanging="400"/>
        <w:rPr>
          <w:rFonts w:asciiTheme="majorEastAsia" w:eastAsiaTheme="majorEastAsia" w:hAnsiTheme="majorEastAsia"/>
          <w:sz w:val="20"/>
        </w:rPr>
      </w:pPr>
    </w:p>
    <w:p w14:paraId="680C8915" w14:textId="54F67B09" w:rsidR="00504F19" w:rsidRPr="005E1AB8" w:rsidRDefault="005E1AB8" w:rsidP="005E1AB8">
      <w:pPr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bookmarkStart w:id="2" w:name="_Hlk65297831"/>
      <w:r>
        <w:rPr>
          <w:rFonts w:asciiTheme="minorEastAsia" w:eastAsiaTheme="minorEastAsia" w:hAnsiTheme="minorEastAsia" w:hint="eastAsia"/>
          <w:sz w:val="20"/>
        </w:rPr>
        <w:t>（1）</w:t>
      </w:r>
      <w:r w:rsidRPr="005E1AB8">
        <w:rPr>
          <w:rFonts w:asciiTheme="minorEastAsia" w:eastAsiaTheme="minorEastAsia" w:hAnsiTheme="minorEastAsia" w:hint="eastAsia"/>
          <w:sz w:val="20"/>
        </w:rPr>
        <w:t>省令の施行日は令和２年12月25日のため，細則の改正前の様式等（以下「旧様式」という。）</w:t>
      </w:r>
      <w:bookmarkEnd w:id="2"/>
      <w:r w:rsidR="00E014EE" w:rsidRPr="005E1AB8">
        <w:rPr>
          <w:rFonts w:asciiTheme="minorEastAsia" w:eastAsiaTheme="minorEastAsia" w:hAnsiTheme="minorEastAsia" w:hint="eastAsia"/>
          <w:sz w:val="20"/>
        </w:rPr>
        <w:t>に</w:t>
      </w:r>
      <w:r w:rsidR="00504F19" w:rsidRPr="005E1AB8">
        <w:rPr>
          <w:rFonts w:asciiTheme="minorEastAsia" w:eastAsiaTheme="minorEastAsia" w:hAnsiTheme="minorEastAsia" w:hint="eastAsia"/>
          <w:sz w:val="20"/>
        </w:rPr>
        <w:t>より使用されている書類は，改正後の様式によるものとみなす。</w:t>
      </w:r>
    </w:p>
    <w:p w14:paraId="449D34E1" w14:textId="77777777" w:rsidR="005E1AB8" w:rsidRPr="005E1AB8" w:rsidRDefault="005E1AB8" w:rsidP="005E1AB8">
      <w:pPr>
        <w:pStyle w:val="af"/>
        <w:ind w:leftChars="0" w:left="825"/>
        <w:rPr>
          <w:rFonts w:asciiTheme="minorEastAsia" w:eastAsiaTheme="minorEastAsia" w:hAnsiTheme="minorEastAsia"/>
          <w:sz w:val="20"/>
        </w:rPr>
      </w:pPr>
    </w:p>
    <w:p w14:paraId="0FCDAECE" w14:textId="22B2E402" w:rsidR="00504F19" w:rsidRDefault="00E014EE" w:rsidP="00E014EE">
      <w:pPr>
        <w:ind w:leftChars="51" w:left="407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（2）</w:t>
      </w:r>
      <w:r w:rsidR="00504F19" w:rsidRPr="00504F19">
        <w:rPr>
          <w:rFonts w:asciiTheme="minorEastAsia" w:eastAsiaTheme="minorEastAsia" w:hAnsiTheme="minorEastAsia" w:hint="eastAsia"/>
          <w:sz w:val="20"/>
        </w:rPr>
        <w:t>旧様式による用紙については</w:t>
      </w:r>
      <w:r w:rsidR="00504F19">
        <w:rPr>
          <w:rFonts w:asciiTheme="minorEastAsia" w:eastAsiaTheme="minorEastAsia" w:hAnsiTheme="minorEastAsia" w:hint="eastAsia"/>
          <w:sz w:val="20"/>
        </w:rPr>
        <w:t>，</w:t>
      </w:r>
      <w:r w:rsidR="00504F19" w:rsidRPr="00504F19">
        <w:rPr>
          <w:rFonts w:asciiTheme="minorEastAsia" w:eastAsiaTheme="minorEastAsia" w:hAnsiTheme="minorEastAsia" w:hint="eastAsia"/>
          <w:sz w:val="20"/>
        </w:rPr>
        <w:t>合理的に必要と認められる範囲内で</w:t>
      </w:r>
      <w:r w:rsidR="00504F19">
        <w:rPr>
          <w:rFonts w:asciiTheme="minorEastAsia" w:eastAsiaTheme="minorEastAsia" w:hAnsiTheme="minorEastAsia" w:hint="eastAsia"/>
          <w:sz w:val="20"/>
        </w:rPr>
        <w:t>，</w:t>
      </w:r>
      <w:r w:rsidR="00504F19" w:rsidRPr="00504F19">
        <w:rPr>
          <w:rFonts w:asciiTheme="minorEastAsia" w:eastAsiaTheme="minorEastAsia" w:hAnsiTheme="minorEastAsia" w:hint="eastAsia"/>
          <w:sz w:val="20"/>
        </w:rPr>
        <w:t>当分</w:t>
      </w:r>
      <w:r w:rsidR="00504F19">
        <w:rPr>
          <w:rFonts w:asciiTheme="minorEastAsia" w:eastAsiaTheme="minorEastAsia" w:hAnsiTheme="minorEastAsia" w:hint="eastAsia"/>
          <w:sz w:val="20"/>
        </w:rPr>
        <w:t>の</w:t>
      </w:r>
      <w:r w:rsidR="00504F19" w:rsidRPr="00504F19">
        <w:rPr>
          <w:rFonts w:asciiTheme="minorEastAsia" w:eastAsiaTheme="minorEastAsia" w:hAnsiTheme="minorEastAsia" w:hint="eastAsia"/>
          <w:sz w:val="20"/>
        </w:rPr>
        <w:t>間</w:t>
      </w:r>
      <w:r w:rsidR="00504F19">
        <w:rPr>
          <w:rFonts w:asciiTheme="minorEastAsia" w:eastAsiaTheme="minorEastAsia" w:hAnsiTheme="minorEastAsia" w:hint="eastAsia"/>
          <w:sz w:val="20"/>
        </w:rPr>
        <w:t>，</w:t>
      </w:r>
      <w:r w:rsidR="00504F19" w:rsidRPr="00504F19">
        <w:rPr>
          <w:rFonts w:asciiTheme="minorEastAsia" w:eastAsiaTheme="minorEastAsia" w:hAnsiTheme="minorEastAsia" w:hint="eastAsia"/>
          <w:sz w:val="20"/>
        </w:rPr>
        <w:t>例えば</w:t>
      </w:r>
      <w:r w:rsidR="00504F19">
        <w:rPr>
          <w:rFonts w:asciiTheme="minorEastAsia" w:eastAsiaTheme="minorEastAsia" w:hAnsiTheme="minorEastAsia" w:hint="eastAsia"/>
          <w:sz w:val="20"/>
        </w:rPr>
        <w:t>，</w:t>
      </w:r>
      <w:r w:rsidR="00504F19" w:rsidRPr="00504F19">
        <w:rPr>
          <w:rFonts w:asciiTheme="minorEastAsia" w:eastAsiaTheme="minorEastAsia" w:hAnsiTheme="minorEastAsia" w:hint="eastAsia"/>
          <w:sz w:val="20"/>
        </w:rPr>
        <w:t>手書きによる打ち消し線を引くなど、これを修正して使用することができることとする。</w:t>
      </w:r>
    </w:p>
    <w:p w14:paraId="43E1F6E5" w14:textId="77777777" w:rsidR="008A1EAB" w:rsidRPr="008A1EAB" w:rsidRDefault="008A1EAB" w:rsidP="00E014EE">
      <w:pPr>
        <w:ind w:leftChars="51" w:left="407" w:hangingChars="150" w:hanging="300"/>
        <w:rPr>
          <w:rFonts w:asciiTheme="minorEastAsia" w:eastAsiaTheme="minorEastAsia" w:hAnsiTheme="minorEastAsia"/>
          <w:sz w:val="20"/>
        </w:rPr>
      </w:pPr>
    </w:p>
    <w:sectPr w:rsidR="008A1EAB" w:rsidRPr="008A1EAB" w:rsidSect="00E657F2">
      <w:pgSz w:w="11906" w:h="16838" w:code="9"/>
      <w:pgMar w:top="1418" w:right="992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2EB6" w14:textId="77777777" w:rsidR="00084BCE" w:rsidRDefault="00084BCE" w:rsidP="00DE6133">
      <w:r>
        <w:separator/>
      </w:r>
    </w:p>
  </w:endnote>
  <w:endnote w:type="continuationSeparator" w:id="0">
    <w:p w14:paraId="585EE667" w14:textId="77777777" w:rsidR="00084BCE" w:rsidRDefault="00084BCE" w:rsidP="00DE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37046" w14:textId="77777777" w:rsidR="00084BCE" w:rsidRDefault="00084BCE" w:rsidP="00DE6133">
      <w:r>
        <w:separator/>
      </w:r>
    </w:p>
  </w:footnote>
  <w:footnote w:type="continuationSeparator" w:id="0">
    <w:p w14:paraId="16833896" w14:textId="77777777" w:rsidR="00084BCE" w:rsidRDefault="00084BCE" w:rsidP="00DE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2D8"/>
    <w:multiLevelType w:val="singleLevel"/>
    <w:tmpl w:val="2DA21BA8"/>
    <w:lvl w:ilvl="0">
      <w:numFmt w:val="bullet"/>
      <w:lvlText w:val="○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3A965FC"/>
    <w:multiLevelType w:val="hybridMultilevel"/>
    <w:tmpl w:val="19009AFE"/>
    <w:lvl w:ilvl="0" w:tplc="C888C3F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5923B94"/>
    <w:multiLevelType w:val="singleLevel"/>
    <w:tmpl w:val="A54015A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33A1BEF"/>
    <w:multiLevelType w:val="singleLevel"/>
    <w:tmpl w:val="B06800A0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330C7E2F"/>
    <w:multiLevelType w:val="hybridMultilevel"/>
    <w:tmpl w:val="2FD4384A"/>
    <w:lvl w:ilvl="0" w:tplc="9DE86D8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5" w15:restartNumberingAfterBreak="0">
    <w:nsid w:val="38E56A1E"/>
    <w:multiLevelType w:val="singleLevel"/>
    <w:tmpl w:val="784461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48327457"/>
    <w:multiLevelType w:val="hybridMultilevel"/>
    <w:tmpl w:val="D1901820"/>
    <w:lvl w:ilvl="0" w:tplc="FC1413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6E7681"/>
    <w:multiLevelType w:val="singleLevel"/>
    <w:tmpl w:val="E7623B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6544C7"/>
    <w:multiLevelType w:val="singleLevel"/>
    <w:tmpl w:val="89341FA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09D0150"/>
    <w:multiLevelType w:val="singleLevel"/>
    <w:tmpl w:val="0E80ABA0"/>
    <w:lvl w:ilvl="0"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70BF2F3C"/>
    <w:multiLevelType w:val="singleLevel"/>
    <w:tmpl w:val="A930437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8E94C67"/>
    <w:multiLevelType w:val="hybridMultilevel"/>
    <w:tmpl w:val="ED9ACB24"/>
    <w:lvl w:ilvl="0" w:tplc="67301B26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E2F232E"/>
    <w:multiLevelType w:val="singleLevel"/>
    <w:tmpl w:val="8E84C936"/>
    <w:lvl w:ilvl="0"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7"/>
    <w:rsid w:val="000273A2"/>
    <w:rsid w:val="00050102"/>
    <w:rsid w:val="00051E85"/>
    <w:rsid w:val="00081F2F"/>
    <w:rsid w:val="00082BD5"/>
    <w:rsid w:val="00084BCE"/>
    <w:rsid w:val="000A0995"/>
    <w:rsid w:val="000B4F44"/>
    <w:rsid w:val="000C03D7"/>
    <w:rsid w:val="000C2D59"/>
    <w:rsid w:val="000D3D4E"/>
    <w:rsid w:val="000E6237"/>
    <w:rsid w:val="001264EF"/>
    <w:rsid w:val="00135264"/>
    <w:rsid w:val="00140DDB"/>
    <w:rsid w:val="00147156"/>
    <w:rsid w:val="0015158B"/>
    <w:rsid w:val="00151D98"/>
    <w:rsid w:val="00157E17"/>
    <w:rsid w:val="00170153"/>
    <w:rsid w:val="001D1177"/>
    <w:rsid w:val="001D15F0"/>
    <w:rsid w:val="001D23DE"/>
    <w:rsid w:val="001D46D5"/>
    <w:rsid w:val="001E4928"/>
    <w:rsid w:val="001E6940"/>
    <w:rsid w:val="002231F7"/>
    <w:rsid w:val="00247915"/>
    <w:rsid w:val="0026296D"/>
    <w:rsid w:val="002A3287"/>
    <w:rsid w:val="002B69EB"/>
    <w:rsid w:val="002C044B"/>
    <w:rsid w:val="00307246"/>
    <w:rsid w:val="00340EF7"/>
    <w:rsid w:val="0034690B"/>
    <w:rsid w:val="003801FC"/>
    <w:rsid w:val="00381FEF"/>
    <w:rsid w:val="003A0590"/>
    <w:rsid w:val="003B0E5A"/>
    <w:rsid w:val="003C14B3"/>
    <w:rsid w:val="003D46D5"/>
    <w:rsid w:val="004013AF"/>
    <w:rsid w:val="00403B46"/>
    <w:rsid w:val="00414F5B"/>
    <w:rsid w:val="00431788"/>
    <w:rsid w:val="004369F5"/>
    <w:rsid w:val="00496D15"/>
    <w:rsid w:val="004A3AD0"/>
    <w:rsid w:val="00504F19"/>
    <w:rsid w:val="005120BC"/>
    <w:rsid w:val="005419A9"/>
    <w:rsid w:val="00572960"/>
    <w:rsid w:val="0058056A"/>
    <w:rsid w:val="005E1AB8"/>
    <w:rsid w:val="005E7324"/>
    <w:rsid w:val="00621092"/>
    <w:rsid w:val="00674B3E"/>
    <w:rsid w:val="0069010C"/>
    <w:rsid w:val="006A5B8D"/>
    <w:rsid w:val="00712A5A"/>
    <w:rsid w:val="00750E3F"/>
    <w:rsid w:val="00794EF9"/>
    <w:rsid w:val="007B75B8"/>
    <w:rsid w:val="007D1C43"/>
    <w:rsid w:val="007E3DE2"/>
    <w:rsid w:val="007F4DD7"/>
    <w:rsid w:val="00802565"/>
    <w:rsid w:val="00805A7E"/>
    <w:rsid w:val="00807CDE"/>
    <w:rsid w:val="00813AAB"/>
    <w:rsid w:val="00867E0A"/>
    <w:rsid w:val="008A0F5B"/>
    <w:rsid w:val="008A1EAB"/>
    <w:rsid w:val="008A237E"/>
    <w:rsid w:val="008A7523"/>
    <w:rsid w:val="008A7605"/>
    <w:rsid w:val="009127C7"/>
    <w:rsid w:val="00917B5C"/>
    <w:rsid w:val="00926C02"/>
    <w:rsid w:val="00930C6A"/>
    <w:rsid w:val="00945CF0"/>
    <w:rsid w:val="00952068"/>
    <w:rsid w:val="00990A62"/>
    <w:rsid w:val="0099111A"/>
    <w:rsid w:val="009B3DA0"/>
    <w:rsid w:val="009B4693"/>
    <w:rsid w:val="009D0F99"/>
    <w:rsid w:val="00A2224D"/>
    <w:rsid w:val="00A56350"/>
    <w:rsid w:val="00A61C1A"/>
    <w:rsid w:val="00A9550A"/>
    <w:rsid w:val="00AC01F6"/>
    <w:rsid w:val="00B04916"/>
    <w:rsid w:val="00B23915"/>
    <w:rsid w:val="00B25ACE"/>
    <w:rsid w:val="00B26C6F"/>
    <w:rsid w:val="00B54F14"/>
    <w:rsid w:val="00B60680"/>
    <w:rsid w:val="00B648E7"/>
    <w:rsid w:val="00B84052"/>
    <w:rsid w:val="00BA3ADF"/>
    <w:rsid w:val="00BB6011"/>
    <w:rsid w:val="00BF3E61"/>
    <w:rsid w:val="00BF3E8A"/>
    <w:rsid w:val="00C402BA"/>
    <w:rsid w:val="00C438D4"/>
    <w:rsid w:val="00C67040"/>
    <w:rsid w:val="00C82957"/>
    <w:rsid w:val="00C87C95"/>
    <w:rsid w:val="00CA7D7C"/>
    <w:rsid w:val="00CB0568"/>
    <w:rsid w:val="00CC5179"/>
    <w:rsid w:val="00CD77BB"/>
    <w:rsid w:val="00CE37E2"/>
    <w:rsid w:val="00CF379D"/>
    <w:rsid w:val="00CF47FA"/>
    <w:rsid w:val="00D04C2D"/>
    <w:rsid w:val="00D16D7F"/>
    <w:rsid w:val="00D267D6"/>
    <w:rsid w:val="00D34355"/>
    <w:rsid w:val="00D36B4C"/>
    <w:rsid w:val="00D55A87"/>
    <w:rsid w:val="00D5669D"/>
    <w:rsid w:val="00D63E61"/>
    <w:rsid w:val="00D92B18"/>
    <w:rsid w:val="00DA4079"/>
    <w:rsid w:val="00DC21E0"/>
    <w:rsid w:val="00DE6133"/>
    <w:rsid w:val="00E014EE"/>
    <w:rsid w:val="00E059A8"/>
    <w:rsid w:val="00E26C3E"/>
    <w:rsid w:val="00E34363"/>
    <w:rsid w:val="00E43DC7"/>
    <w:rsid w:val="00E55E01"/>
    <w:rsid w:val="00E657F2"/>
    <w:rsid w:val="00EA01E0"/>
    <w:rsid w:val="00EA0C7C"/>
    <w:rsid w:val="00EA0F71"/>
    <w:rsid w:val="00EA6DB9"/>
    <w:rsid w:val="00EE2997"/>
    <w:rsid w:val="00F019D5"/>
    <w:rsid w:val="00F0415B"/>
    <w:rsid w:val="00F432DB"/>
    <w:rsid w:val="00F450E2"/>
    <w:rsid w:val="00F4685C"/>
    <w:rsid w:val="00F564CD"/>
    <w:rsid w:val="00F65813"/>
    <w:rsid w:val="00F75611"/>
    <w:rsid w:val="00F85A14"/>
    <w:rsid w:val="00FB2C15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CB172"/>
  <w15:docId w15:val="{AFFD1EAD-0CFD-4F7E-9845-74867804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Balloon Text"/>
    <w:basedOn w:val="a"/>
    <w:semiHidden/>
    <w:rsid w:val="0058056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E26C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170153"/>
    <w:rPr>
      <w:sz w:val="18"/>
      <w:szCs w:val="18"/>
    </w:rPr>
  </w:style>
  <w:style w:type="paragraph" w:styleId="a7">
    <w:name w:val="annotation text"/>
    <w:basedOn w:val="a"/>
    <w:semiHidden/>
    <w:rsid w:val="00170153"/>
    <w:pPr>
      <w:jc w:val="left"/>
    </w:pPr>
  </w:style>
  <w:style w:type="paragraph" w:styleId="a8">
    <w:name w:val="annotation subject"/>
    <w:basedOn w:val="a7"/>
    <w:next w:val="a7"/>
    <w:semiHidden/>
    <w:rsid w:val="00170153"/>
    <w:rPr>
      <w:b/>
      <w:bCs/>
    </w:rPr>
  </w:style>
  <w:style w:type="paragraph" w:styleId="a9">
    <w:name w:val="header"/>
    <w:basedOn w:val="a"/>
    <w:link w:val="aa"/>
    <w:rsid w:val="00DE6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E6133"/>
    <w:rPr>
      <w:kern w:val="2"/>
      <w:sz w:val="21"/>
    </w:rPr>
  </w:style>
  <w:style w:type="paragraph" w:styleId="ab">
    <w:name w:val="footer"/>
    <w:basedOn w:val="a"/>
    <w:link w:val="ac"/>
    <w:rsid w:val="00DE61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E6133"/>
    <w:rPr>
      <w:kern w:val="2"/>
      <w:sz w:val="21"/>
    </w:rPr>
  </w:style>
  <w:style w:type="paragraph" w:styleId="ad">
    <w:name w:val="Date"/>
    <w:basedOn w:val="a"/>
    <w:next w:val="a"/>
    <w:link w:val="ae"/>
    <w:rsid w:val="00DE6133"/>
  </w:style>
  <w:style w:type="character" w:customStyle="1" w:styleId="ae">
    <w:name w:val="日付 (文字)"/>
    <w:link w:val="ad"/>
    <w:rsid w:val="00DE6133"/>
    <w:rPr>
      <w:kern w:val="2"/>
      <w:sz w:val="21"/>
    </w:rPr>
  </w:style>
  <w:style w:type="table" w:customStyle="1" w:styleId="1">
    <w:name w:val="表 (格子)1"/>
    <w:basedOn w:val="a1"/>
    <w:next w:val="a5"/>
    <w:uiPriority w:val="59"/>
    <w:rsid w:val="00990A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11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4818-B365-4AC6-ACBF-4DEB18BB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デイサービスで、利用者定員を超過する日が発生する場合、その分の費用はどうすればよいか</vt:lpstr>
      <vt:lpstr>１　デイサービスで、利用者定員を超過する日が発生する場合、その分の費用はどうすればよいか</vt:lpstr>
    </vt:vector>
  </TitlesOfParts>
  <Company>広島県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デイサービスで、利用者定員を超過する日が発生する場合、その分の費用はどうすればよいか</dc:title>
  <dc:creator>広島県</dc:creator>
  <cp:lastModifiedBy>地域福祉課</cp:lastModifiedBy>
  <cp:revision>5</cp:revision>
  <cp:lastPrinted>2021-02-16T00:23:00Z</cp:lastPrinted>
  <dcterms:created xsi:type="dcterms:W3CDTF">2021-02-28T23:55:00Z</dcterms:created>
  <dcterms:modified xsi:type="dcterms:W3CDTF">2021-03-15T00:15:00Z</dcterms:modified>
</cp:coreProperties>
</file>