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bookmarkStart w:id="0" w:name="_GoBack"/>
      <w:bookmarkEnd w:id="0"/>
      <w:r>
        <w:rPr>
          <w:rFonts w:hint="eastAsia"/>
        </w:rPr>
        <w:t xml:space="preserve">別紙様式４　</w:t>
      </w: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spacing w:line="413" w:lineRule="exact"/>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spacing w:line="413" w:lineRule="exact"/>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spacing w:val="1"/>
        </w:rPr>
        <w:t xml:space="preserve">                               </w:t>
      </w:r>
      <w:r>
        <w:rPr>
          <w:rFonts w:hint="eastAsia"/>
          <w:spacing w:val="1"/>
          <w:u w:val="single"/>
        </w:rPr>
        <w:t xml:space="preserve">        </w:t>
      </w:r>
      <w:r>
        <w:rPr>
          <w:rFonts w:hint="eastAsia"/>
          <w:u w:val="single"/>
        </w:rPr>
        <w:t xml:space="preserve">　</w:t>
      </w:r>
      <w:r>
        <w:rPr>
          <w:rFonts w:hint="eastAsia"/>
        </w:rPr>
        <w:t>薬局製造販売品目</w:t>
      </w: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spacing w:line="413" w:lineRule="exact"/>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rPr>
        <w:t>１　次の製造販売承認品目</w:t>
      </w:r>
    </w:p>
    <w:tbl>
      <w:tblPr>
        <w:tblW w:w="0" w:type="auto"/>
        <w:tblInd w:w="300" w:type="dxa"/>
        <w:tblLayout w:type="fixed"/>
        <w:tblCellMar>
          <w:left w:w="0" w:type="dxa"/>
          <w:right w:w="0" w:type="dxa"/>
        </w:tblCellMar>
        <w:tblLook w:val="0000" w:firstRow="0" w:lastRow="0" w:firstColumn="0" w:lastColumn="0" w:noHBand="0" w:noVBand="0"/>
      </w:tblPr>
      <w:tblGrid>
        <w:gridCol w:w="585"/>
        <w:gridCol w:w="7"/>
        <w:gridCol w:w="1659"/>
        <w:gridCol w:w="2724"/>
        <w:gridCol w:w="1658"/>
        <w:gridCol w:w="2843"/>
      </w:tblGrid>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rPr>
              <w:t xml:space="preserve">　１</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２</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３</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４</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５</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６</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７</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８</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c>
          <w:tcPr>
            <w:tcW w:w="592" w:type="dxa"/>
            <w:gridSpan w:val="2"/>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jc w:val="left"/>
              <w:rPr>
                <w:rFonts w:hint="eastAsia"/>
              </w:rPr>
            </w:pPr>
            <w:r>
              <w:rPr>
                <w:rFonts w:hint="eastAsia"/>
                <w:spacing w:val="1"/>
              </w:rPr>
              <w:t xml:space="preserve">  </w:t>
            </w:r>
            <w:r>
              <w:rPr>
                <w:rFonts w:hint="eastAsia"/>
              </w:rPr>
              <w:t>９</w:t>
            </w:r>
          </w:p>
        </w:tc>
        <w:tc>
          <w:tcPr>
            <w:tcW w:w="1659" w:type="dxa"/>
            <w:tcBorders>
              <w:top w:val="single" w:sz="4" w:space="0" w:color="auto"/>
              <w:left w:val="single" w:sz="4" w:space="0" w:color="auto"/>
              <w:bottom w:val="single" w:sz="4" w:space="0" w:color="auto"/>
            </w:tcBorders>
          </w:tcPr>
          <w:p w:rsidR="00000000" w:rsidRDefault="001E602A">
            <w:pPr>
              <w:tabs>
                <w:tab w:val="left" w:pos="292"/>
                <w:tab w:val="left" w:pos="1447"/>
              </w:tabs>
              <w:spacing w:line="413" w:lineRule="exact"/>
              <w:jc w:val="left"/>
              <w:rPr>
                <w:rFonts w:hint="eastAsia"/>
              </w:rPr>
            </w:pPr>
          </w:p>
          <w:p w:rsidR="00000000" w:rsidRDefault="001E602A">
            <w:pPr>
              <w:tabs>
                <w:tab w:val="left" w:pos="292"/>
                <w:tab w:val="left" w:pos="1447"/>
              </w:tabs>
              <w:jc w:val="left"/>
              <w:rPr>
                <w:rFonts w:hint="eastAsia"/>
              </w:rPr>
            </w:pPr>
            <w:r>
              <w:rPr>
                <w:rFonts w:hint="eastAsia"/>
                <w:spacing w:val="1"/>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rPr>
              <w:t>承認年月日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r w:rsidR="00000000">
        <w:tblPrEx>
          <w:tblCellMar>
            <w:top w:w="0" w:type="dxa"/>
            <w:left w:w="0" w:type="dxa"/>
            <w:bottom w:w="0" w:type="dxa"/>
            <w:right w:w="0" w:type="dxa"/>
          </w:tblCellMar>
        </w:tblPrEx>
        <w:trPr>
          <w:cantSplit/>
          <w:trHeight w:val="850"/>
        </w:trPr>
        <w:tc>
          <w:tcPr>
            <w:tcW w:w="585" w:type="dxa"/>
            <w:tcBorders>
              <w:top w:val="single" w:sz="4" w:space="0" w:color="auto"/>
              <w:left w:val="single" w:sz="4" w:space="0" w:color="auto"/>
              <w:bottom w:val="single" w:sz="4" w:space="0" w:color="auto"/>
            </w:tcBorders>
          </w:tcPr>
          <w:p w:rsidR="00000000" w:rsidRDefault="001E602A">
            <w:pPr>
              <w:spacing w:line="413" w:lineRule="exact"/>
              <w:jc w:val="left"/>
              <w:rPr>
                <w:rFonts w:hint="eastAsia"/>
              </w:rPr>
            </w:pPr>
          </w:p>
          <w:p w:rsidR="00000000" w:rsidRDefault="001E602A">
            <w:pPr>
              <w:spacing w:line="413" w:lineRule="exact"/>
              <w:jc w:val="left"/>
              <w:rPr>
                <w:rFonts w:hint="eastAsia"/>
              </w:rPr>
            </w:pPr>
            <w:r>
              <w:rPr>
                <w:rFonts w:hint="eastAsia"/>
              </w:rPr>
              <w:t>１０</w:t>
            </w:r>
          </w:p>
        </w:tc>
        <w:tc>
          <w:tcPr>
            <w:tcW w:w="1666" w:type="dxa"/>
            <w:gridSpan w:val="2"/>
            <w:tcBorders>
              <w:top w:val="single" w:sz="4" w:space="0" w:color="auto"/>
              <w:left w:val="single" w:sz="4" w:space="0" w:color="auto"/>
              <w:bottom w:val="single" w:sz="4" w:space="0" w:color="auto"/>
            </w:tcBorders>
          </w:tcPr>
          <w:p w:rsidR="00000000" w:rsidRDefault="001E602A">
            <w:pPr>
              <w:spacing w:line="413" w:lineRule="exact"/>
              <w:ind w:left="105"/>
              <w:jc w:val="left"/>
              <w:rPr>
                <w:rFonts w:hint="eastAsia"/>
              </w:rPr>
            </w:pPr>
          </w:p>
          <w:p w:rsidR="00000000" w:rsidRDefault="001E602A">
            <w:pPr>
              <w:spacing w:line="413" w:lineRule="exact"/>
              <w:ind w:left="105"/>
              <w:jc w:val="left"/>
              <w:rPr>
                <w:rFonts w:hint="eastAsia"/>
              </w:rPr>
            </w:pPr>
            <w:r>
              <w:rPr>
                <w:rFonts w:hint="eastAsia"/>
              </w:rPr>
              <w:t xml:space="preserve"> </w:t>
            </w:r>
            <w:r>
              <w:rPr>
                <w:rFonts w:hint="eastAsia"/>
              </w:rPr>
              <w:t>承</w:t>
            </w:r>
            <w:r>
              <w:rPr>
                <w:rFonts w:hint="eastAsia"/>
                <w:spacing w:val="1"/>
              </w:rPr>
              <w:t xml:space="preserve"> </w:t>
            </w:r>
            <w:r>
              <w:rPr>
                <w:rFonts w:hint="eastAsia"/>
              </w:rPr>
              <w:t>認</w:t>
            </w:r>
            <w:r>
              <w:rPr>
                <w:rFonts w:hint="eastAsia"/>
                <w:spacing w:val="1"/>
              </w:rPr>
              <w:t xml:space="preserve"> </w:t>
            </w:r>
            <w:r>
              <w:rPr>
                <w:rFonts w:hint="eastAsia"/>
              </w:rPr>
              <w:t>番</w:t>
            </w:r>
            <w:r>
              <w:rPr>
                <w:rFonts w:hint="eastAsia"/>
                <w:spacing w:val="1"/>
              </w:rPr>
              <w:t xml:space="preserve"> </w:t>
            </w:r>
            <w:r>
              <w:rPr>
                <w:rFonts w:hint="eastAsia"/>
              </w:rPr>
              <w:t>号</w:t>
            </w:r>
          </w:p>
        </w:tc>
        <w:tc>
          <w:tcPr>
            <w:tcW w:w="2724" w:type="dxa"/>
            <w:tcBorders>
              <w:top w:val="single" w:sz="4" w:space="0" w:color="auto"/>
              <w:left w:val="single" w:sz="4" w:space="0" w:color="auto"/>
              <w:bottom w:val="single" w:sz="4" w:space="0" w:color="auto"/>
            </w:tcBorders>
          </w:tcPr>
          <w:p w:rsidR="00000000" w:rsidRDefault="001E602A">
            <w:pPr>
              <w:tabs>
                <w:tab w:val="left" w:pos="992"/>
                <w:tab w:val="left" w:pos="2147"/>
              </w:tabs>
              <w:spacing w:line="413" w:lineRule="exact"/>
              <w:jc w:val="left"/>
              <w:rPr>
                <w:rFonts w:hint="eastAsia"/>
              </w:rPr>
            </w:pPr>
          </w:p>
          <w:p w:rsidR="00000000" w:rsidRDefault="001E602A">
            <w:pPr>
              <w:tabs>
                <w:tab w:val="left" w:pos="992"/>
                <w:tab w:val="left" w:pos="2147"/>
              </w:tabs>
              <w:spacing w:line="413" w:lineRule="exact"/>
              <w:jc w:val="left"/>
              <w:rPr>
                <w:rFonts w:hint="eastAsia"/>
              </w:rPr>
            </w:pPr>
          </w:p>
        </w:tc>
        <w:tc>
          <w:tcPr>
            <w:tcW w:w="1658" w:type="dxa"/>
            <w:tcBorders>
              <w:top w:val="single" w:sz="4" w:space="0" w:color="auto"/>
              <w:left w:val="single" w:sz="4" w:space="0" w:color="auto"/>
              <w:bottom w:val="single" w:sz="4" w:space="0" w:color="auto"/>
            </w:tcBorders>
          </w:tcPr>
          <w:p w:rsidR="00000000" w:rsidRDefault="001E602A">
            <w:pPr>
              <w:tabs>
                <w:tab w:val="left" w:pos="657"/>
              </w:tabs>
              <w:spacing w:line="413" w:lineRule="exact"/>
              <w:jc w:val="left"/>
              <w:rPr>
                <w:rFonts w:hint="eastAsia"/>
              </w:rPr>
            </w:pPr>
          </w:p>
          <w:p w:rsidR="00000000" w:rsidRDefault="001E602A">
            <w:pPr>
              <w:tabs>
                <w:tab w:val="left" w:pos="657"/>
              </w:tabs>
              <w:jc w:val="left"/>
              <w:rPr>
                <w:rFonts w:hint="eastAsia"/>
              </w:rPr>
            </w:pPr>
            <w:r>
              <w:rPr>
                <w:rFonts w:hint="eastAsia"/>
                <w:spacing w:val="1"/>
              </w:rPr>
              <w:t xml:space="preserve">  </w:t>
            </w:r>
            <w:r>
              <w:rPr>
                <w:rFonts w:hint="eastAsia"/>
                <w:spacing w:val="1"/>
              </w:rPr>
              <w:t>承認</w:t>
            </w:r>
            <w:r>
              <w:rPr>
                <w:rFonts w:hint="eastAsia"/>
              </w:rPr>
              <w:t>年月日</w:t>
            </w:r>
          </w:p>
        </w:tc>
        <w:tc>
          <w:tcPr>
            <w:tcW w:w="2843" w:type="dxa"/>
            <w:tcBorders>
              <w:top w:val="single" w:sz="4" w:space="0" w:color="auto"/>
              <w:left w:val="single" w:sz="4" w:space="0" w:color="auto"/>
              <w:bottom w:val="single" w:sz="4" w:space="0" w:color="auto"/>
              <w:right w:val="single" w:sz="4" w:space="0" w:color="auto"/>
            </w:tcBorders>
          </w:tcPr>
          <w:p w:rsidR="00000000" w:rsidRDefault="001E602A">
            <w:pPr>
              <w:tabs>
                <w:tab w:val="left" w:pos="202"/>
                <w:tab w:val="left" w:pos="1357"/>
                <w:tab w:val="left" w:pos="2512"/>
              </w:tabs>
              <w:spacing w:line="413" w:lineRule="exact"/>
              <w:jc w:val="left"/>
              <w:rPr>
                <w:rFonts w:hint="eastAsia"/>
              </w:rPr>
            </w:pPr>
          </w:p>
          <w:p w:rsidR="00000000" w:rsidRDefault="001E602A">
            <w:pPr>
              <w:tabs>
                <w:tab w:val="left" w:pos="202"/>
                <w:tab w:val="left" w:pos="1357"/>
                <w:tab w:val="left" w:pos="2512"/>
              </w:tabs>
              <w:spacing w:line="413" w:lineRule="exact"/>
              <w:jc w:val="left"/>
              <w:rPr>
                <w:rFonts w:hint="eastAsia"/>
              </w:rPr>
            </w:pPr>
          </w:p>
        </w:tc>
      </w:tr>
    </w:tbl>
    <w:p w:rsidR="00000000" w:rsidRDefault="001E602A">
      <w:pPr>
        <w:wordWrap w:val="0"/>
        <w:spacing w:line="413" w:lineRule="exact"/>
        <w:jc w:val="left"/>
        <w:rPr>
          <w:rFonts w:hint="eastAsia"/>
        </w:rPr>
      </w:pPr>
    </w:p>
    <w:p w:rsidR="00000000" w:rsidRDefault="001E602A">
      <w:pPr>
        <w:wordWrap w:val="0"/>
        <w:spacing w:line="413" w:lineRule="exact"/>
        <w:jc w:val="left"/>
        <w:rPr>
          <w:rFonts w:hint="eastAsia"/>
        </w:rPr>
      </w:pP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rPr>
        <w:t>２　日本薬局方第二部収載品目のうち薬局製造販売業者が承認を要さないで製造販売できる次の</w:t>
      </w: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rPr>
        <w:t xml:space="preserve">　品目</w:t>
      </w: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spacing w:val="1"/>
        </w:rPr>
        <w:t xml:space="preserve">  </w:t>
      </w:r>
      <w:r>
        <w:rPr>
          <w:rFonts w:hint="eastAsia"/>
        </w:rPr>
        <w:t xml:space="preserve">　吸水軟膏，親水軟膏，精製水，単軟膏，白色軟膏，ハッカ水，マクロゴール軟膏</w:t>
      </w:r>
    </w:p>
    <w:p w:rsidR="00000000" w:rsidRDefault="001E602A">
      <w:pPr>
        <w:tabs>
          <w:tab w:val="left" w:pos="0"/>
          <w:tab w:val="left" w:pos="1154"/>
          <w:tab w:val="left" w:pos="2309"/>
          <w:tab w:val="left" w:pos="3464"/>
          <w:tab w:val="left" w:pos="4619"/>
          <w:tab w:val="left" w:pos="5774"/>
          <w:tab w:val="left" w:pos="6929"/>
          <w:tab w:val="left" w:pos="8084"/>
          <w:tab w:val="left" w:pos="9239"/>
        </w:tabs>
        <w:wordWrap w:val="0"/>
        <w:jc w:val="left"/>
        <w:rPr>
          <w:rFonts w:hint="eastAsia"/>
        </w:rPr>
      </w:pPr>
      <w:r>
        <w:rPr>
          <w:rFonts w:hint="eastAsia"/>
        </w:rPr>
        <w:t xml:space="preserve">　　加水ラノリン，親水ワセリン</w:t>
      </w:r>
    </w:p>
    <w:p w:rsidR="00000000" w:rsidRDefault="001E602A">
      <w:pPr>
        <w:wordWrap w:val="0"/>
        <w:spacing w:line="413" w:lineRule="exact"/>
        <w:jc w:val="left"/>
        <w:rPr>
          <w:rFonts w:hint="eastAsia"/>
        </w:rPr>
      </w:pPr>
    </w:p>
    <w:sectPr w:rsidR="00000000">
      <w:endnotePr>
        <w:numStart w:val="0"/>
      </w:endnotePr>
      <w:type w:val="nextColumn"/>
      <w:pgSz w:w="11905" w:h="16837"/>
      <w:pgMar w:top="901" w:right="1047" w:bottom="1078"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2A"/>
    <w:rsid w:val="001E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ED15E7A-946C-487E-9BF1-4D4502E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13" w:lineRule="atLeast"/>
      <w:jc w:val="both"/>
    </w:pPr>
    <w:rPr>
      <w:rFonts w:ascii="ＭＳ 明朝" w:hAnsi="Century"/>
      <w:spacing w:val="2"/>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vt:lpstr>
      <vt:lpstr>様式１６</vt:lpstr>
    </vt:vector>
  </TitlesOfParts>
  <Company>広島県</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dc:title>
  <dc:subject/>
  <dc:creator>広島県</dc:creator>
  <cp:keywords/>
  <cp:lastModifiedBy>中根 直子</cp:lastModifiedBy>
  <cp:revision>2</cp:revision>
  <cp:lastPrinted>2005-05-24T08:11:00Z</cp:lastPrinted>
  <dcterms:created xsi:type="dcterms:W3CDTF">2021-09-03T07:21:00Z</dcterms:created>
  <dcterms:modified xsi:type="dcterms:W3CDTF">2021-09-03T07:21:00Z</dcterms:modified>
</cp:coreProperties>
</file>