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302E7" w14:textId="1D743C78" w:rsidR="0006451A" w:rsidRDefault="002A11B9" w:rsidP="00CC3EFA">
      <w:pPr>
        <w:pStyle w:val="a3"/>
        <w:spacing w:before="53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A23EE">
        <w:rPr>
          <w:rFonts w:hint="eastAsia"/>
          <w:lang w:eastAsia="ja-JP"/>
        </w:rPr>
        <w:t>５</w:t>
      </w:r>
      <w:r w:rsidR="00021BD8">
        <w:t>号</w:t>
      </w:r>
      <w:r>
        <w:rPr>
          <w:rFonts w:hint="eastAsia"/>
          <w:lang w:eastAsia="ja-JP"/>
        </w:rPr>
        <w:t>）</w:t>
      </w:r>
    </w:p>
    <w:p w14:paraId="747A24C7" w14:textId="77777777" w:rsidR="005655EC" w:rsidRDefault="005655EC">
      <w:pPr>
        <w:pStyle w:val="a3"/>
        <w:spacing w:before="53"/>
        <w:ind w:left="220"/>
      </w:pPr>
    </w:p>
    <w:p w14:paraId="297134C0" w14:textId="5E0AAB8A" w:rsidR="0006451A" w:rsidRPr="005655EC" w:rsidRDefault="005655EC" w:rsidP="005655EC">
      <w:pPr>
        <w:pStyle w:val="a3"/>
        <w:spacing w:before="11"/>
        <w:jc w:val="center"/>
        <w:rPr>
          <w:sz w:val="32"/>
          <w:szCs w:val="44"/>
          <w:lang w:eastAsia="ja-JP"/>
        </w:rPr>
      </w:pPr>
      <w:r w:rsidRPr="005655EC">
        <w:rPr>
          <w:rFonts w:hint="eastAsia"/>
          <w:sz w:val="32"/>
          <w:szCs w:val="44"/>
          <w:lang w:eastAsia="ja-JP"/>
        </w:rPr>
        <w:t>中止届</w:t>
      </w:r>
    </w:p>
    <w:p w14:paraId="09E685D0" w14:textId="6BA84192" w:rsidR="005655EC" w:rsidRPr="005655EC" w:rsidRDefault="005655EC">
      <w:pPr>
        <w:pStyle w:val="a3"/>
        <w:spacing w:before="11"/>
        <w:rPr>
          <w:lang w:eastAsia="ja-JP"/>
        </w:rPr>
      </w:pPr>
    </w:p>
    <w:p w14:paraId="30E8630B" w14:textId="1A6634F7" w:rsidR="005655EC" w:rsidRPr="005655EC" w:rsidRDefault="005655EC" w:rsidP="005655EC">
      <w:pPr>
        <w:pStyle w:val="a3"/>
        <w:spacing w:before="11"/>
        <w:jc w:val="right"/>
        <w:rPr>
          <w:lang w:eastAsia="ja-JP"/>
        </w:rPr>
      </w:pPr>
      <w:r w:rsidRPr="005655EC">
        <w:rPr>
          <w:rFonts w:hint="eastAsia"/>
          <w:lang w:eastAsia="ja-JP"/>
        </w:rPr>
        <w:t>令和　　年　　月　　日</w:t>
      </w:r>
    </w:p>
    <w:p w14:paraId="7701780C" w14:textId="77777777" w:rsidR="0006451A" w:rsidRPr="005655EC" w:rsidRDefault="00021BD8">
      <w:pPr>
        <w:pStyle w:val="a3"/>
        <w:spacing w:before="67"/>
        <w:ind w:left="3191"/>
        <w:rPr>
          <w:lang w:eastAsia="ja-JP"/>
        </w:rPr>
      </w:pPr>
      <w:r w:rsidRPr="005655EC">
        <w:rPr>
          <w:lang w:eastAsia="ja-JP"/>
        </w:rPr>
        <w:t>殿</w:t>
      </w:r>
    </w:p>
    <w:p w14:paraId="0E675D72" w14:textId="77777777" w:rsidR="0006451A" w:rsidRPr="005655EC" w:rsidRDefault="0006451A">
      <w:pPr>
        <w:pStyle w:val="a3"/>
        <w:rPr>
          <w:lang w:eastAsia="ja-JP"/>
        </w:rPr>
      </w:pPr>
    </w:p>
    <w:p w14:paraId="2E78A646" w14:textId="77777777" w:rsidR="0006451A" w:rsidRPr="005655EC" w:rsidRDefault="0006451A">
      <w:pPr>
        <w:pStyle w:val="a3"/>
        <w:rPr>
          <w:lang w:eastAsia="ja-JP"/>
        </w:rPr>
      </w:pPr>
    </w:p>
    <w:p w14:paraId="60836C34" w14:textId="6922E896" w:rsidR="0006451A" w:rsidRDefault="00021BD8" w:rsidP="00BF2C04">
      <w:pPr>
        <w:pStyle w:val="a3"/>
        <w:tabs>
          <w:tab w:val="left" w:pos="9371"/>
        </w:tabs>
        <w:spacing w:before="67"/>
        <w:ind w:leftChars="-1" w:left="-2" w:firstLineChars="2065" w:firstLine="5097"/>
        <w:rPr>
          <w:lang w:eastAsia="ja-JP"/>
        </w:rPr>
      </w:pPr>
      <w:r w:rsidRPr="005655EC">
        <w:rPr>
          <w:lang w:eastAsia="ja-JP"/>
        </w:rPr>
        <w:t>氏名</w:t>
      </w:r>
      <w:r w:rsidR="005655EC">
        <w:rPr>
          <w:rFonts w:hint="eastAsia"/>
          <w:lang w:eastAsia="ja-JP"/>
        </w:rPr>
        <w:t xml:space="preserve">　　　　　　　</w:t>
      </w:r>
    </w:p>
    <w:p w14:paraId="13C50F49" w14:textId="77777777" w:rsidR="005655EC" w:rsidRPr="005655EC" w:rsidRDefault="005655EC" w:rsidP="005655EC">
      <w:pPr>
        <w:pStyle w:val="a3"/>
        <w:tabs>
          <w:tab w:val="left" w:pos="9371"/>
        </w:tabs>
        <w:spacing w:before="67"/>
        <w:ind w:left="6371"/>
        <w:rPr>
          <w:lang w:eastAsia="ja-JP"/>
        </w:rPr>
      </w:pPr>
    </w:p>
    <w:p w14:paraId="2CDAFA35" w14:textId="1107ADBE" w:rsidR="0006451A" w:rsidRPr="005655EC" w:rsidRDefault="007C6582" w:rsidP="005655EC">
      <w:pPr>
        <w:pStyle w:val="a3"/>
        <w:spacing w:line="242" w:lineRule="auto"/>
        <w:ind w:right="2" w:firstLineChars="100" w:firstLine="238"/>
        <w:jc w:val="both"/>
        <w:rPr>
          <w:lang w:eastAsia="ja-JP"/>
        </w:rPr>
      </w:pPr>
      <w:r w:rsidRPr="005655EC">
        <w:rPr>
          <w:rFonts w:hint="eastAsia"/>
          <w:spacing w:val="-9"/>
          <w:lang w:eastAsia="ja-JP"/>
        </w:rPr>
        <w:t>就職氷河期世代の新規就農促進事業の</w:t>
      </w:r>
      <w:r w:rsidR="00021BD8" w:rsidRPr="005655EC">
        <w:rPr>
          <w:spacing w:val="-9"/>
          <w:lang w:eastAsia="ja-JP"/>
        </w:rPr>
        <w:t>資金の受給を中止します</w:t>
      </w:r>
      <w:r w:rsidR="00021BD8" w:rsidRPr="005655EC">
        <w:rPr>
          <w:rFonts w:asciiTheme="minorEastAsia" w:eastAsiaTheme="minorEastAsia" w:hAnsiTheme="minorEastAsia"/>
          <w:spacing w:val="-9"/>
          <w:lang w:eastAsia="ja-JP"/>
        </w:rPr>
        <w:t>ので、</w:t>
      </w:r>
      <w:r w:rsidRPr="005655EC">
        <w:rPr>
          <w:rFonts w:asciiTheme="minorEastAsia" w:eastAsiaTheme="minorEastAsia" w:hAnsiTheme="minorEastAsia" w:hint="eastAsia"/>
          <w:lang w:eastAsia="ja-JP"/>
        </w:rPr>
        <w:t>新規就農</w:t>
      </w:r>
      <w:r w:rsidR="00E17033" w:rsidRPr="005655EC">
        <w:rPr>
          <w:rFonts w:asciiTheme="minorEastAsia" w:eastAsiaTheme="minorEastAsia" w:hAnsiTheme="minorEastAsia" w:hint="eastAsia"/>
          <w:lang w:eastAsia="ja-JP"/>
        </w:rPr>
        <w:t>者確保加速化</w:t>
      </w:r>
      <w:r w:rsidRPr="005655EC">
        <w:rPr>
          <w:rFonts w:asciiTheme="minorEastAsia" w:eastAsiaTheme="minorEastAsia" w:hAnsiTheme="minorEastAsia" w:hint="eastAsia"/>
          <w:lang w:eastAsia="ja-JP"/>
        </w:rPr>
        <w:t>対策</w:t>
      </w:r>
      <w:r w:rsidR="00021BD8" w:rsidRPr="005655EC">
        <w:rPr>
          <w:rFonts w:asciiTheme="minorEastAsia" w:eastAsiaTheme="minorEastAsia" w:hAnsiTheme="minorEastAsia"/>
          <w:spacing w:val="-9"/>
          <w:lang w:eastAsia="ja-JP"/>
        </w:rPr>
        <w:t>実施要綱</w:t>
      </w:r>
      <w:r w:rsidR="00021BD8" w:rsidRPr="005655EC">
        <w:rPr>
          <w:rFonts w:asciiTheme="minorEastAsia" w:eastAsiaTheme="minorEastAsia" w:hAnsiTheme="minorEastAsia"/>
          <w:lang w:eastAsia="ja-JP"/>
        </w:rPr>
        <w:t>（</w:t>
      </w:r>
      <w:r w:rsidR="0084093D" w:rsidRPr="005655EC">
        <w:rPr>
          <w:rFonts w:asciiTheme="minorEastAsia" w:eastAsiaTheme="minorEastAsia" w:hAnsiTheme="minorEastAsia" w:hint="eastAsia"/>
          <w:spacing w:val="-30"/>
          <w:lang w:eastAsia="ja-JP"/>
        </w:rPr>
        <w:t>令和</w:t>
      </w:r>
      <w:r w:rsidR="00E17033" w:rsidRPr="005655EC">
        <w:rPr>
          <w:rFonts w:asciiTheme="minorEastAsia" w:eastAsiaTheme="minorEastAsia" w:hAnsiTheme="minorEastAsia" w:hint="eastAsia"/>
          <w:spacing w:val="-30"/>
          <w:lang w:eastAsia="ja-JP"/>
        </w:rPr>
        <w:t>３</w:t>
      </w:r>
      <w:r w:rsidR="0084093D" w:rsidRPr="005655EC">
        <w:rPr>
          <w:rFonts w:asciiTheme="minorEastAsia" w:eastAsiaTheme="minorEastAsia" w:hAnsiTheme="minorEastAsia" w:hint="eastAsia"/>
          <w:spacing w:val="-30"/>
          <w:lang w:eastAsia="ja-JP"/>
        </w:rPr>
        <w:t>年</w:t>
      </w:r>
      <w:r w:rsidR="002B7A07">
        <w:rPr>
          <w:rFonts w:asciiTheme="minorEastAsia" w:eastAsiaTheme="minorEastAsia" w:hAnsiTheme="minorEastAsia" w:hint="eastAsia"/>
          <w:spacing w:val="-30"/>
          <w:lang w:eastAsia="ja-JP"/>
        </w:rPr>
        <w:t>１</w:t>
      </w:r>
      <w:r w:rsidR="0084093D" w:rsidRPr="005655EC">
        <w:rPr>
          <w:rFonts w:asciiTheme="minorEastAsia" w:eastAsiaTheme="minorEastAsia" w:hAnsiTheme="minorEastAsia" w:hint="eastAsia"/>
          <w:spacing w:val="-30"/>
          <w:lang w:eastAsia="ja-JP"/>
        </w:rPr>
        <w:t>月</w:t>
      </w:r>
      <w:r w:rsidR="002B7A07">
        <w:rPr>
          <w:rFonts w:asciiTheme="minorEastAsia" w:eastAsiaTheme="minorEastAsia" w:hAnsiTheme="minorEastAsia" w:hint="eastAsia"/>
          <w:spacing w:val="-30"/>
          <w:lang w:eastAsia="ja-JP"/>
        </w:rPr>
        <w:t>28</w:t>
      </w:r>
      <w:r w:rsidR="0084093D" w:rsidRPr="005655EC">
        <w:rPr>
          <w:rFonts w:asciiTheme="minorEastAsia" w:eastAsiaTheme="minorEastAsia" w:hAnsiTheme="minorEastAsia" w:hint="eastAsia"/>
          <w:spacing w:val="-30"/>
          <w:lang w:eastAsia="ja-JP"/>
        </w:rPr>
        <w:t>日付け</w:t>
      </w:r>
      <w:r w:rsidR="00E17033" w:rsidRPr="005655EC">
        <w:rPr>
          <w:rFonts w:asciiTheme="minorEastAsia" w:eastAsiaTheme="minorEastAsia" w:hAnsiTheme="minorEastAsia" w:hint="eastAsia"/>
          <w:spacing w:val="-30"/>
          <w:lang w:eastAsia="ja-JP"/>
        </w:rPr>
        <w:t>２</w:t>
      </w:r>
      <w:r w:rsidR="0084093D" w:rsidRPr="005655EC">
        <w:rPr>
          <w:rFonts w:asciiTheme="minorEastAsia" w:eastAsiaTheme="minorEastAsia" w:hAnsiTheme="minorEastAsia" w:hint="eastAsia"/>
          <w:spacing w:val="-30"/>
          <w:lang w:eastAsia="ja-JP"/>
        </w:rPr>
        <w:t>経営第</w:t>
      </w:r>
      <w:r w:rsidR="002B7A07">
        <w:rPr>
          <w:rFonts w:asciiTheme="minorEastAsia" w:eastAsiaTheme="minorEastAsia" w:hAnsiTheme="minorEastAsia" w:hint="eastAsia"/>
          <w:spacing w:val="-30"/>
          <w:lang w:eastAsia="ja-JP"/>
        </w:rPr>
        <w:t>2558</w:t>
      </w:r>
      <w:r w:rsidR="0084093D" w:rsidRPr="005655EC">
        <w:rPr>
          <w:rFonts w:asciiTheme="minorEastAsia" w:eastAsiaTheme="minorEastAsia" w:hAnsiTheme="minorEastAsia" w:hint="eastAsia"/>
          <w:spacing w:val="-30"/>
          <w:lang w:eastAsia="ja-JP"/>
        </w:rPr>
        <w:t>号</w:t>
      </w:r>
      <w:r w:rsidR="00021BD8" w:rsidRPr="005655EC">
        <w:rPr>
          <w:rFonts w:asciiTheme="minorEastAsia" w:eastAsiaTheme="minorEastAsia" w:hAnsiTheme="minorEastAsia"/>
          <w:spacing w:val="-8"/>
          <w:lang w:eastAsia="ja-JP"/>
        </w:rPr>
        <w:t>農林水産事務次官依命通知</w:t>
      </w:r>
      <w:r w:rsidR="00021BD8" w:rsidRPr="005655EC">
        <w:rPr>
          <w:rFonts w:asciiTheme="minorEastAsia" w:eastAsiaTheme="minorEastAsia" w:hAnsiTheme="minorEastAsia"/>
          <w:spacing w:val="-41"/>
          <w:lang w:eastAsia="ja-JP"/>
        </w:rPr>
        <w:t>）</w:t>
      </w:r>
      <w:r w:rsidR="00021BD8" w:rsidRPr="005655EC">
        <w:rPr>
          <w:rFonts w:asciiTheme="minorEastAsia" w:eastAsiaTheme="minorEastAsia" w:hAnsiTheme="minorEastAsia"/>
          <w:lang w:eastAsia="ja-JP"/>
        </w:rPr>
        <w:t>別記１第</w:t>
      </w:r>
      <w:r w:rsidR="00021BD8" w:rsidRPr="005655EC">
        <w:rPr>
          <w:lang w:eastAsia="ja-JP"/>
        </w:rPr>
        <w:t>６の</w:t>
      </w:r>
      <w:r w:rsidR="00021BD8" w:rsidRPr="005655EC">
        <w:rPr>
          <w:spacing w:val="-14"/>
          <w:lang w:eastAsia="ja-JP"/>
        </w:rPr>
        <w:t>５</w:t>
      </w:r>
      <w:r w:rsidR="00021BD8" w:rsidRPr="005655EC">
        <w:rPr>
          <w:lang w:eastAsia="ja-JP"/>
        </w:rPr>
        <w:t>の規定に基づき中止届を提出します。</w:t>
      </w:r>
    </w:p>
    <w:p w14:paraId="67BD8BA2" w14:textId="77777777" w:rsidR="0006451A" w:rsidRPr="005655EC" w:rsidRDefault="0006451A">
      <w:pPr>
        <w:pStyle w:val="a3"/>
        <w:rPr>
          <w:lang w:eastAsia="ja-JP"/>
        </w:rPr>
      </w:pPr>
    </w:p>
    <w:p w14:paraId="6DA2B185" w14:textId="77777777" w:rsidR="0006451A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88"/>
      </w:tblGrid>
      <w:tr w:rsidR="0006451A" w14:paraId="148FFB9B" w14:textId="77777777" w:rsidTr="005655EC">
        <w:trPr>
          <w:trHeight w:val="938"/>
        </w:trPr>
        <w:tc>
          <w:tcPr>
            <w:tcW w:w="1559" w:type="dxa"/>
          </w:tcPr>
          <w:p w14:paraId="15813C32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19EF0DD4" w14:textId="77777777"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中止日</w:t>
            </w:r>
          </w:p>
        </w:tc>
        <w:tc>
          <w:tcPr>
            <w:tcW w:w="7088" w:type="dxa"/>
          </w:tcPr>
          <w:p w14:paraId="02F23252" w14:textId="77777777" w:rsidR="0006451A" w:rsidRDefault="0006451A">
            <w:pPr>
              <w:pStyle w:val="TableParagraph"/>
              <w:spacing w:before="4"/>
              <w:rPr>
                <w:sz w:val="24"/>
              </w:rPr>
            </w:pPr>
          </w:p>
          <w:p w14:paraId="20811F06" w14:textId="201E24E8" w:rsidR="0006451A" w:rsidRDefault="00021BD8" w:rsidP="005655EC">
            <w:pPr>
              <w:pStyle w:val="TableParagraph"/>
              <w:tabs>
                <w:tab w:val="left" w:pos="2334"/>
                <w:tab w:val="left" w:pos="3054"/>
              </w:tabs>
              <w:ind w:firstLineChars="200" w:firstLine="494"/>
              <w:rPr>
                <w:sz w:val="24"/>
              </w:rPr>
            </w:pPr>
            <w:r>
              <w:rPr>
                <w:sz w:val="24"/>
              </w:rPr>
              <w:t>年</w:t>
            </w:r>
            <w:r w:rsidR="005655EC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5655EC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  <w:tr w:rsidR="0006451A" w14:paraId="10B0E703" w14:textId="77777777" w:rsidTr="005655EC">
        <w:trPr>
          <w:trHeight w:val="3957"/>
        </w:trPr>
        <w:tc>
          <w:tcPr>
            <w:tcW w:w="1559" w:type="dxa"/>
          </w:tcPr>
          <w:p w14:paraId="72B42C4B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051421ED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70662B21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1A918D5F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5CE93D11" w14:textId="77777777" w:rsidR="0006451A" w:rsidRDefault="0006451A">
            <w:pPr>
              <w:pStyle w:val="TableParagraph"/>
              <w:rPr>
                <w:sz w:val="24"/>
              </w:rPr>
            </w:pPr>
          </w:p>
          <w:p w14:paraId="7AD8A0EB" w14:textId="77777777" w:rsidR="0006451A" w:rsidRDefault="0006451A">
            <w:pPr>
              <w:pStyle w:val="TableParagraph"/>
              <w:spacing w:before="4"/>
            </w:pPr>
          </w:p>
          <w:p w14:paraId="63A25F37" w14:textId="77777777"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中止理由</w:t>
            </w:r>
          </w:p>
        </w:tc>
        <w:tc>
          <w:tcPr>
            <w:tcW w:w="7088" w:type="dxa"/>
          </w:tcPr>
          <w:p w14:paraId="672BA6F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7709B9" w14:textId="68BCDB31" w:rsidR="005655EC" w:rsidRDefault="005655EC">
      <w:pPr>
        <w:pStyle w:val="a3"/>
        <w:spacing w:before="53"/>
        <w:ind w:left="220"/>
        <w:rPr>
          <w:lang w:eastAsia="ja-JP"/>
        </w:rPr>
      </w:pPr>
    </w:p>
    <w:sectPr w:rsidR="005655E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214D2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3EFA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95E59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04B77-84BA-4D38-9F42-D3E0BA01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6</cp:revision>
  <cp:lastPrinted>2021-01-25T01:23:00Z</cp:lastPrinted>
  <dcterms:created xsi:type="dcterms:W3CDTF">2021-03-26T06:39:00Z</dcterms:created>
  <dcterms:modified xsi:type="dcterms:W3CDTF">2021-04-27T13:03:00Z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