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CE" w:rsidRPr="00CD5128" w:rsidRDefault="00954346">
      <w:pPr>
        <w:ind w:left="105"/>
        <w:jc w:val="center"/>
        <w:rPr>
          <w:rFonts w:eastAsia="ＭＳ ゴシック"/>
          <w:b/>
          <w:color w:val="000000"/>
          <w:sz w:val="24"/>
        </w:rPr>
      </w:pPr>
      <w:bookmarkStart w:id="0" w:name="_GoBack"/>
      <w:bookmarkEnd w:id="0"/>
      <w:r>
        <w:rPr>
          <w:rFonts w:eastAsia="ＭＳ ゴシック" w:hint="eastAsia"/>
          <w:b/>
          <w:color w:val="000000"/>
          <w:sz w:val="24"/>
        </w:rPr>
        <w:t>水稲鉄コーティング直播栽培における雑草防除について</w:t>
      </w:r>
    </w:p>
    <w:p w:rsidR="00B122CE" w:rsidRDefault="00B122CE">
      <w:pPr>
        <w:ind w:left="105"/>
        <w:jc w:val="center"/>
        <w:rPr>
          <w:rFonts w:eastAsia="ＭＳ ゴシック"/>
          <w:b/>
          <w:color w:val="000000"/>
          <w:sz w:val="24"/>
        </w:rPr>
      </w:pPr>
    </w:p>
    <w:p w:rsidR="00954346" w:rsidRDefault="00954346" w:rsidP="00954346">
      <w:pPr>
        <w:ind w:firstLine="220"/>
        <w:rPr>
          <w:rFonts w:ascii="ＭＳ 明朝" w:hAnsi="ＭＳ 明朝"/>
          <w:bCs/>
          <w:color w:val="000000"/>
          <w:sz w:val="22"/>
          <w:szCs w:val="22"/>
        </w:rPr>
      </w:pPr>
      <w:r w:rsidRPr="00954346">
        <w:rPr>
          <w:rFonts w:ascii="ＭＳ 明朝" w:hAnsi="ＭＳ 明朝" w:hint="eastAsia"/>
          <w:bCs/>
          <w:color w:val="000000"/>
          <w:sz w:val="22"/>
          <w:szCs w:val="22"/>
        </w:rPr>
        <w:t>水稲鉄コーティング直播栽培は種子に鉄粉を粉衣し</w:t>
      </w:r>
      <w:r w:rsidR="000C0FA0">
        <w:rPr>
          <w:rFonts w:ascii="ＭＳ 明朝" w:hAnsi="ＭＳ 明朝" w:hint="eastAsia"/>
          <w:bCs/>
          <w:color w:val="000000"/>
          <w:sz w:val="22"/>
          <w:szCs w:val="22"/>
        </w:rPr>
        <w:t>、</w:t>
      </w:r>
      <w:r w:rsidRPr="00954346">
        <w:rPr>
          <w:rFonts w:ascii="ＭＳ 明朝" w:hAnsi="ＭＳ 明朝" w:hint="eastAsia"/>
          <w:bCs/>
          <w:color w:val="000000"/>
          <w:sz w:val="22"/>
          <w:szCs w:val="22"/>
        </w:rPr>
        <w:t>土壌表面に播種を行う省力的湛水直播技術である</w:t>
      </w:r>
      <w:r>
        <w:rPr>
          <w:rFonts w:ascii="ＭＳ 明朝" w:hAnsi="ＭＳ 明朝" w:hint="eastAsia"/>
          <w:bCs/>
          <w:color w:val="000000"/>
          <w:sz w:val="22"/>
          <w:szCs w:val="22"/>
        </w:rPr>
        <w:t>。</w:t>
      </w:r>
      <w:r w:rsidRPr="00954346">
        <w:rPr>
          <w:rFonts w:ascii="ＭＳ 明朝" w:hAnsi="ＭＳ 明朝" w:hint="eastAsia"/>
          <w:bCs/>
          <w:color w:val="000000"/>
          <w:sz w:val="22"/>
          <w:szCs w:val="22"/>
        </w:rPr>
        <w:t>表面播種でも浮き苗が発生せず雀害が回避できることやコーティング種子を農閑期に作り置きできるなどのメリットがある</w:t>
      </w:r>
      <w:r>
        <w:rPr>
          <w:rFonts w:ascii="ＭＳ 明朝" w:hAnsi="ＭＳ 明朝" w:hint="eastAsia"/>
          <w:bCs/>
          <w:color w:val="000000"/>
          <w:sz w:val="22"/>
          <w:szCs w:val="22"/>
        </w:rPr>
        <w:t>ことから</w:t>
      </w:r>
      <w:r w:rsidR="000C0FA0">
        <w:rPr>
          <w:rFonts w:ascii="ＭＳ 明朝" w:hAnsi="ＭＳ 明朝" w:hint="eastAsia"/>
          <w:bCs/>
          <w:color w:val="000000"/>
          <w:sz w:val="22"/>
          <w:szCs w:val="22"/>
        </w:rPr>
        <w:t>、</w:t>
      </w:r>
      <w:r>
        <w:rPr>
          <w:rFonts w:ascii="ＭＳ 明朝" w:hAnsi="ＭＳ 明朝" w:hint="eastAsia"/>
          <w:bCs/>
          <w:color w:val="000000"/>
          <w:sz w:val="22"/>
          <w:szCs w:val="22"/>
        </w:rPr>
        <w:t>県内においても徐々に普及しつつある。</w:t>
      </w:r>
    </w:p>
    <w:p w:rsidR="00954346" w:rsidRDefault="00954346" w:rsidP="00954346">
      <w:pPr>
        <w:ind w:firstLine="220"/>
        <w:rPr>
          <w:rFonts w:ascii="ＭＳ 明朝" w:hAnsi="ＭＳ 明朝"/>
          <w:bCs/>
          <w:color w:val="000000"/>
          <w:sz w:val="22"/>
          <w:szCs w:val="22"/>
        </w:rPr>
      </w:pPr>
    </w:p>
    <w:p w:rsidR="00954346" w:rsidRPr="00E76095" w:rsidRDefault="00954346" w:rsidP="00954346">
      <w:pPr>
        <w:rPr>
          <w:rFonts w:ascii="ＭＳ ゴシック" w:eastAsia="ＭＳ ゴシック" w:hAnsi="ＭＳ ゴシック"/>
          <w:b/>
          <w:color w:val="000000"/>
          <w:sz w:val="22"/>
          <w:szCs w:val="22"/>
        </w:rPr>
      </w:pPr>
      <w:r w:rsidRPr="00E76095">
        <w:rPr>
          <w:rFonts w:ascii="ＭＳ ゴシック" w:eastAsia="ＭＳ ゴシック" w:hAnsi="ＭＳ ゴシック" w:hint="eastAsia"/>
          <w:b/>
          <w:color w:val="000000"/>
          <w:sz w:val="22"/>
          <w:szCs w:val="22"/>
        </w:rPr>
        <w:t>１</w:t>
      </w:r>
      <w:r w:rsidR="00E76095" w:rsidRPr="00E76095">
        <w:rPr>
          <w:rFonts w:ascii="ＭＳ ゴシック" w:eastAsia="ＭＳ ゴシック" w:hAnsi="ＭＳ ゴシック" w:hint="eastAsia"/>
          <w:b/>
          <w:color w:val="000000"/>
          <w:sz w:val="22"/>
          <w:szCs w:val="22"/>
        </w:rPr>
        <w:t xml:space="preserve">　</w:t>
      </w:r>
      <w:r w:rsidRPr="00E76095">
        <w:rPr>
          <w:rFonts w:ascii="ＭＳ ゴシック" w:eastAsia="ＭＳ ゴシック" w:hAnsi="ＭＳ ゴシック" w:hint="eastAsia"/>
          <w:b/>
          <w:color w:val="000000"/>
          <w:sz w:val="22"/>
          <w:szCs w:val="22"/>
        </w:rPr>
        <w:t>苗立ちを安定化させる水管理法に適合する雑草防除技術</w:t>
      </w:r>
    </w:p>
    <w:p w:rsidR="00954346" w:rsidRDefault="0099737E" w:rsidP="005E6847">
      <w:pPr>
        <w:ind w:leftChars="120" w:left="252" w:firstLineChars="100" w:firstLine="220"/>
        <w:rPr>
          <w:rFonts w:ascii="ＭＳ 明朝" w:hAnsi="ＭＳ 明朝"/>
          <w:bCs/>
          <w:color w:val="000000"/>
          <w:sz w:val="22"/>
          <w:szCs w:val="22"/>
        </w:rPr>
      </w:pPr>
      <w:r>
        <w:rPr>
          <w:rFonts w:ascii="ＭＳ 明朝" w:hAnsi="ＭＳ 明朝" w:hint="eastAsia"/>
          <w:bCs/>
          <w:color w:val="000000"/>
          <w:sz w:val="22"/>
          <w:szCs w:val="22"/>
        </w:rPr>
        <w:t>鉄コーティング直播栽培は</w:t>
      </w:r>
      <w:r w:rsidR="000C0FA0">
        <w:rPr>
          <w:rFonts w:ascii="ＭＳ 明朝" w:hAnsi="ＭＳ 明朝" w:hint="eastAsia"/>
          <w:bCs/>
          <w:color w:val="000000"/>
          <w:sz w:val="22"/>
          <w:szCs w:val="22"/>
        </w:rPr>
        <w:t>、</w:t>
      </w:r>
      <w:r>
        <w:rPr>
          <w:rFonts w:ascii="ＭＳ 明朝" w:hAnsi="ＭＳ 明朝" w:hint="eastAsia"/>
          <w:bCs/>
          <w:color w:val="000000"/>
          <w:sz w:val="22"/>
          <w:szCs w:val="22"/>
        </w:rPr>
        <w:t>カルパー</w:t>
      </w:r>
      <w:r w:rsidRPr="00954346">
        <w:rPr>
          <w:rFonts w:ascii="ＭＳ 明朝" w:hAnsi="ＭＳ 明朝" w:hint="eastAsia"/>
          <w:bCs/>
          <w:color w:val="000000"/>
          <w:sz w:val="22"/>
          <w:szCs w:val="22"/>
        </w:rPr>
        <w:t>粉衣</w:t>
      </w:r>
      <w:r>
        <w:rPr>
          <w:rFonts w:ascii="ＭＳ 明朝" w:hAnsi="ＭＳ 明朝" w:hint="eastAsia"/>
          <w:bCs/>
          <w:color w:val="000000"/>
          <w:sz w:val="22"/>
          <w:szCs w:val="22"/>
        </w:rPr>
        <w:t>の</w:t>
      </w:r>
      <w:r w:rsidRPr="00954346">
        <w:rPr>
          <w:rFonts w:ascii="ＭＳ 明朝" w:hAnsi="ＭＳ 明朝" w:hint="eastAsia"/>
          <w:bCs/>
          <w:color w:val="000000"/>
          <w:sz w:val="22"/>
          <w:szCs w:val="22"/>
        </w:rPr>
        <w:t>湛水直播栽培に比べてイネの葉齢進展がやや遅い</w:t>
      </w:r>
      <w:r>
        <w:rPr>
          <w:rFonts w:ascii="ＭＳ 明朝" w:hAnsi="ＭＳ 明朝" w:hint="eastAsia"/>
          <w:bCs/>
          <w:color w:val="000000"/>
          <w:sz w:val="22"/>
          <w:szCs w:val="22"/>
        </w:rPr>
        <w:t>ため</w:t>
      </w:r>
      <w:r w:rsidR="000C0FA0">
        <w:rPr>
          <w:rFonts w:ascii="ＭＳ 明朝" w:hAnsi="ＭＳ 明朝" w:hint="eastAsia"/>
          <w:bCs/>
          <w:color w:val="000000"/>
          <w:sz w:val="22"/>
          <w:szCs w:val="22"/>
        </w:rPr>
        <w:t>、</w:t>
      </w:r>
      <w:r>
        <w:rPr>
          <w:rFonts w:ascii="ＭＳ 明朝" w:hAnsi="ＭＳ 明朝" w:hint="eastAsia"/>
          <w:bCs/>
          <w:color w:val="000000"/>
          <w:sz w:val="22"/>
          <w:szCs w:val="22"/>
        </w:rPr>
        <w:t>雑草防除上は不利である。また</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酸素供給剤を粉衣する湛水直播栽培での除草剤使用法は</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水管理に起因する苗立ち低下が発生することから鉄コーティング直播栽培にそのまま適用できない</w:t>
      </w:r>
      <w:r w:rsidR="003C4E4A">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一方</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近年開発が進んでいる播種前に処理できる除草剤は</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鉄コーティング直播の水管理法に適合するとともに</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雑草の活性や葉齢進展を十分に抑制することから極めて有効である</w:t>
      </w:r>
      <w:r w:rsidR="003C4E4A">
        <w:rPr>
          <w:rFonts w:ascii="ＭＳ 明朝" w:hAnsi="ＭＳ 明朝" w:hint="eastAsia"/>
          <w:bCs/>
          <w:color w:val="000000"/>
          <w:sz w:val="22"/>
          <w:szCs w:val="22"/>
        </w:rPr>
        <w:t>。</w:t>
      </w:r>
      <w:r w:rsidR="00AA5F72" w:rsidRPr="00954346">
        <w:rPr>
          <w:rFonts w:ascii="ＭＳ 明朝" w:hAnsi="ＭＳ 明朝" w:hint="eastAsia"/>
          <w:bCs/>
          <w:color w:val="000000"/>
          <w:sz w:val="22"/>
          <w:szCs w:val="22"/>
        </w:rPr>
        <w:t>２</w:t>
      </w:r>
      <w:r w:rsidR="00954346" w:rsidRPr="00954346">
        <w:rPr>
          <w:rFonts w:ascii="ＭＳ 明朝" w:hAnsi="ＭＳ 明朝" w:hint="eastAsia"/>
          <w:bCs/>
          <w:color w:val="000000"/>
          <w:sz w:val="22"/>
          <w:szCs w:val="22"/>
        </w:rPr>
        <w:t>回目の除草剤は</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水稲への薬害が回避できるイネ</w:t>
      </w:r>
      <w:r w:rsidR="00AA5F72" w:rsidRPr="00954346">
        <w:rPr>
          <w:rFonts w:ascii="ＭＳ 明朝" w:hAnsi="ＭＳ 明朝" w:hint="eastAsia"/>
          <w:bCs/>
          <w:color w:val="000000"/>
          <w:sz w:val="22"/>
          <w:szCs w:val="22"/>
        </w:rPr>
        <w:t>１</w:t>
      </w:r>
      <w:r w:rsidR="00954346" w:rsidRPr="00954346">
        <w:rPr>
          <w:rFonts w:ascii="ＭＳ 明朝" w:hAnsi="ＭＳ 明朝" w:hint="eastAsia"/>
          <w:bCs/>
          <w:color w:val="000000"/>
          <w:sz w:val="22"/>
          <w:szCs w:val="22"/>
        </w:rPr>
        <w:t>葉期以降に処理可能な土壌処理剤を湛水処理する</w:t>
      </w:r>
      <w:r w:rsidR="003C4E4A">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これらの体系処理によって</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苗立ちを</w:t>
      </w:r>
      <w:r>
        <w:rPr>
          <w:rFonts w:ascii="ＭＳ 明朝" w:hAnsi="ＭＳ 明朝" w:hint="eastAsia"/>
          <w:bCs/>
          <w:color w:val="000000"/>
          <w:sz w:val="22"/>
          <w:szCs w:val="22"/>
        </w:rPr>
        <w:t>十分に</w:t>
      </w:r>
      <w:r w:rsidR="00954346" w:rsidRPr="00954346">
        <w:rPr>
          <w:rFonts w:ascii="ＭＳ 明朝" w:hAnsi="ＭＳ 明朝" w:hint="eastAsia"/>
          <w:bCs/>
          <w:color w:val="000000"/>
          <w:sz w:val="22"/>
          <w:szCs w:val="22"/>
        </w:rPr>
        <w:t>確保しつつ</w:t>
      </w:r>
      <w:r w:rsidR="000C0FA0">
        <w:rPr>
          <w:rFonts w:ascii="ＭＳ 明朝" w:hAnsi="ＭＳ 明朝" w:hint="eastAsia"/>
          <w:bCs/>
          <w:color w:val="000000"/>
          <w:sz w:val="22"/>
          <w:szCs w:val="22"/>
        </w:rPr>
        <w:t>、</w:t>
      </w:r>
      <w:r w:rsidR="00954346" w:rsidRPr="00954346">
        <w:rPr>
          <w:rFonts w:ascii="ＭＳ 明朝" w:hAnsi="ＭＳ 明朝" w:hint="eastAsia"/>
          <w:bCs/>
          <w:color w:val="000000"/>
          <w:sz w:val="22"/>
          <w:szCs w:val="22"/>
        </w:rPr>
        <w:t>収量に影響を及ぼす雑草害を十分に回避できる</w:t>
      </w:r>
      <w:r w:rsidR="003C4E4A">
        <w:rPr>
          <w:rFonts w:ascii="ＭＳ 明朝" w:hAnsi="ＭＳ 明朝" w:hint="eastAsia"/>
          <w:bCs/>
          <w:color w:val="000000"/>
          <w:sz w:val="22"/>
          <w:szCs w:val="22"/>
        </w:rPr>
        <w:t>。</w:t>
      </w:r>
    </w:p>
    <w:p w:rsidR="00954346" w:rsidRDefault="00954346" w:rsidP="00954346">
      <w:pPr>
        <w:rPr>
          <w:rFonts w:ascii="ＭＳ 明朝" w:hAnsi="ＭＳ 明朝"/>
          <w:bCs/>
          <w:color w:val="000000"/>
          <w:sz w:val="22"/>
          <w:szCs w:val="22"/>
        </w:rPr>
      </w:pPr>
    </w:p>
    <w:p w:rsidR="00954346" w:rsidRPr="00E76095" w:rsidRDefault="00E76095" w:rsidP="00954346">
      <w:pPr>
        <w:rPr>
          <w:rFonts w:ascii="ＭＳ ゴシック" w:eastAsia="ＭＳ ゴシック" w:hAnsi="ＭＳ ゴシック"/>
          <w:b/>
          <w:color w:val="000000"/>
          <w:sz w:val="22"/>
          <w:szCs w:val="22"/>
        </w:rPr>
      </w:pPr>
      <w:r w:rsidRPr="00E76095">
        <w:rPr>
          <w:rFonts w:ascii="ＭＳ ゴシック" w:eastAsia="ＭＳ ゴシック" w:hAnsi="ＭＳ ゴシック" w:hint="eastAsia"/>
          <w:b/>
          <w:color w:val="000000"/>
          <w:sz w:val="22"/>
          <w:szCs w:val="22"/>
        </w:rPr>
        <w:t>２　湛水状態で散播する場合の除草体系と水管理法</w:t>
      </w:r>
    </w:p>
    <w:p w:rsidR="00E76095" w:rsidRPr="00346828" w:rsidRDefault="0066667B" w:rsidP="00954346">
      <w:pPr>
        <w:rPr>
          <w:rFonts w:ascii="ＭＳ 明朝" w:hAnsi="ＭＳ 明朝"/>
          <w:bCs/>
          <w:color w:val="000000"/>
          <w:sz w:val="22"/>
          <w:szCs w:val="22"/>
        </w:rPr>
      </w:pPr>
      <w:r>
        <w:rPr>
          <w:rFonts w:ascii="ＭＳ 明朝" w:hAnsi="ＭＳ 明朝"/>
          <w:bCs/>
          <w:noProof/>
          <w:color w:val="000000"/>
          <w:sz w:val="22"/>
          <w:szCs w:val="22"/>
        </w:rPr>
        <mc:AlternateContent>
          <mc:Choice Requires="wpg">
            <w:drawing>
              <wp:anchor distT="0" distB="0" distL="114300" distR="114300" simplePos="0" relativeHeight="251669504" behindDoc="0" locked="0" layoutInCell="1" allowOverlap="1">
                <wp:simplePos x="0" y="0"/>
                <wp:positionH relativeFrom="column">
                  <wp:posOffset>137160</wp:posOffset>
                </wp:positionH>
                <wp:positionV relativeFrom="paragraph">
                  <wp:posOffset>-1905</wp:posOffset>
                </wp:positionV>
                <wp:extent cx="3590925" cy="1704975"/>
                <wp:effectExtent l="0" t="0" r="9525" b="0"/>
                <wp:wrapNone/>
                <wp:docPr id="14" name="グループ化 14"/>
                <wp:cNvGraphicFramePr/>
                <a:graphic xmlns:a="http://schemas.openxmlformats.org/drawingml/2006/main">
                  <a:graphicData uri="http://schemas.microsoft.com/office/word/2010/wordprocessingGroup">
                    <wpg:wgp>
                      <wpg:cNvGrpSpPr/>
                      <wpg:grpSpPr>
                        <a:xfrm>
                          <a:off x="0" y="0"/>
                          <a:ext cx="3590925" cy="1704975"/>
                          <a:chOff x="0" y="0"/>
                          <a:chExt cx="3590925" cy="1704975"/>
                        </a:xfrm>
                      </wpg:grpSpPr>
                      <wpg:grpSp>
                        <wpg:cNvPr id="6" name="グループ化 6"/>
                        <wpg:cNvGrpSpPr/>
                        <wpg:grpSpPr>
                          <a:xfrm>
                            <a:off x="0" y="0"/>
                            <a:ext cx="3590925" cy="1704975"/>
                            <a:chOff x="0" y="0"/>
                            <a:chExt cx="3590925" cy="1704975"/>
                          </a:xfrm>
                        </wpg:grpSpPr>
                        <pic:pic xmlns:pic="http://schemas.openxmlformats.org/drawingml/2006/picture">
                          <pic:nvPicPr>
                            <pic:cNvPr id="10" name="図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704975"/>
                            </a:xfrm>
                            <a:prstGeom prst="rect">
                              <a:avLst/>
                            </a:prstGeom>
                            <a:noFill/>
                            <a:ln>
                              <a:noFill/>
                            </a:ln>
                          </pic:spPr>
                        </pic:pic>
                        <wps:wsp>
                          <wps:cNvPr id="307" name="テキスト ボックス 2"/>
                          <wps:cNvSpPr txBox="1">
                            <a:spLocks noChangeArrowheads="1"/>
                          </wps:cNvSpPr>
                          <wps:spPr bwMode="auto">
                            <a:xfrm>
                              <a:off x="323850" y="1457325"/>
                              <a:ext cx="742950" cy="45719"/>
                            </a:xfrm>
                            <a:prstGeom prst="rect">
                              <a:avLst/>
                            </a:prstGeom>
                            <a:solidFill>
                              <a:srgbClr val="FFFFFF"/>
                            </a:solidFill>
                            <a:ln w="9525">
                              <a:noFill/>
                              <a:miter lim="800000"/>
                              <a:headEnd/>
                              <a:tailEnd/>
                            </a:ln>
                          </wps:spPr>
                          <wps:txbx>
                            <w:txbxContent>
                              <w:p w:rsidR="00395109" w:rsidRDefault="00395109"/>
                            </w:txbxContent>
                          </wps:txbx>
                          <wps:bodyPr rot="0" vert="horz" wrap="square" lIns="91440" tIns="45720" rIns="91440" bIns="45720" anchor="t" anchorCtr="0">
                            <a:noAutofit/>
                          </wps:bodyPr>
                        </wps:wsp>
                      </wpg:grpSp>
                      <wps:wsp>
                        <wps:cNvPr id="7" name="直線矢印コネクタ 7"/>
                        <wps:cNvCnPr/>
                        <wps:spPr>
                          <a:xfrm>
                            <a:off x="295275" y="1485900"/>
                            <a:ext cx="561975" cy="0"/>
                          </a:xfrm>
                          <a:prstGeom prst="straightConnector1">
                            <a:avLst/>
                          </a:prstGeom>
                          <a:ln w="15875" cap="rnd">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正方形/長方形 9"/>
                        <wps:cNvSpPr/>
                        <wps:spPr>
                          <a:xfrm>
                            <a:off x="2676525" y="1152525"/>
                            <a:ext cx="361950" cy="135890"/>
                          </a:xfrm>
                          <a:prstGeom prst="rect">
                            <a:avLst/>
                          </a:prstGeom>
                          <a:solidFill>
                            <a:srgbClr val="66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10.8pt;margin-top:-.15pt;width:282.75pt;height:134.25pt;z-index:251669504" coordsize="35909,1704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">
                <v:group id="グループ化 6" o:spid="_x0000_s1027" style="position:absolute;width:35909;height:17049" coordsize="35909,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8" type="#_x0000_t75" style="position:absolute;width:35909;height:1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">
                    <v:imagedata r:id="rId9" o:title=""/>
                    <v:path arrowok="t"/>
                  </v:shape>
                  <v:shapetype id="_x0000_t202" coordsize="21600,21600" o:spt="202" path="m,l,21600r21600,l21600,xe">
                    <v:stroke joinstyle="miter"/>
                    <v:path gradientshapeok="t" o:connecttype="rect"/>
                  </v:shapetype>
                  <v:shape id="_x0000_s1029" type="#_x0000_t202" style="position:absolute;left:3238;top:14573;width:743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395109" w:rsidRDefault="00395109"/>
                      </w:txbxContent>
                    </v:textbox>
                  </v:shape>
                </v:group>
                <v:shapetype id="_x0000_t32" coordsize="21600,21600" o:spt="32" o:oned="t" path="m,l21600,21600e" filled="f">
                  <v:path arrowok="t" fillok="f" o:connecttype="none"/>
                  <o:lock v:ext="edit" shapetype="t"/>
                </v:shapetype>
                <v:shape id="直線矢印コネクタ 7" o:spid="_x0000_s1030" type="#_x0000_t32" style="position:absolute;left:2952;top:14859;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" strokecolor="black [3213]" strokeweight="1.25pt">
                  <v:stroke startarrow="block" endarrow="block" endcap="round"/>
                </v:shape>
                <v:rect id="正方形/長方形 9" o:spid="_x0000_s1031" style="position:absolute;left:26765;top:11525;width:3619;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" fillcolor="#69f" stroked="f" strokeweight="2pt"/>
              </v:group>
            </w:pict>
          </mc:Fallback>
        </mc:AlternateContent>
      </w:r>
    </w:p>
    <w:p w:rsidR="00E76095" w:rsidRPr="00346828" w:rsidRDefault="00E76095" w:rsidP="00954346">
      <w:pPr>
        <w:rPr>
          <w:rFonts w:ascii="ＭＳ 明朝" w:hAnsi="ＭＳ 明朝"/>
          <w:bCs/>
          <w:color w:val="000000"/>
          <w:sz w:val="22"/>
          <w:szCs w:val="22"/>
        </w:rPr>
      </w:pPr>
    </w:p>
    <w:p w:rsidR="00954346" w:rsidRDefault="00954346"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57208A" w:rsidP="00954346">
      <w:pPr>
        <w:ind w:firstLine="220"/>
        <w:rPr>
          <w:rFonts w:ascii="ＭＳ 明朝" w:hAnsi="ＭＳ 明朝"/>
          <w:bCs/>
          <w:color w:val="000000"/>
          <w:sz w:val="22"/>
          <w:szCs w:val="22"/>
        </w:rPr>
      </w:pPr>
      <w:r>
        <w:rPr>
          <w:rFonts w:ascii="ＭＳ 明朝" w:hAnsi="ＭＳ 明朝"/>
          <w:bCs/>
          <w:noProof/>
          <w:color w:val="000000"/>
          <w:sz w:val="22"/>
          <w:szCs w:val="22"/>
        </w:rPr>
        <mc:AlternateContent>
          <mc:Choice Requires="wps">
            <w:drawing>
              <wp:anchor distT="0" distB="0" distL="114300" distR="114300" simplePos="0" relativeHeight="251656192" behindDoc="0" locked="0" layoutInCell="1" allowOverlap="1" wp14:anchorId="0619E240" wp14:editId="2A09719D">
                <wp:simplePos x="0" y="0"/>
                <wp:positionH relativeFrom="column">
                  <wp:posOffset>4000500</wp:posOffset>
                </wp:positionH>
                <wp:positionV relativeFrom="paragraph">
                  <wp:posOffset>2540</wp:posOffset>
                </wp:positionV>
                <wp:extent cx="1933575" cy="650240"/>
                <wp:effectExtent l="0" t="0" r="28575" b="165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50240"/>
                        </a:xfrm>
                        <a:prstGeom prst="rect">
                          <a:avLst/>
                        </a:prstGeom>
                        <a:solidFill>
                          <a:srgbClr val="FFFFFF"/>
                        </a:solidFill>
                        <a:ln w="9525">
                          <a:solidFill>
                            <a:srgbClr val="000000"/>
                          </a:solidFill>
                          <a:miter lim="800000"/>
                          <a:headEnd/>
                          <a:tailEnd/>
                        </a:ln>
                      </wps:spPr>
                      <wps:txbx>
                        <w:txbxContent>
                          <w:p w:rsidR="0015315C" w:rsidRDefault="0015315C" w:rsidP="003C4E4A">
                            <w:pPr>
                              <w:spacing w:line="300" w:lineRule="exact"/>
                            </w:pPr>
                            <w:r>
                              <w:rPr>
                                <w:rFonts w:hint="eastAsia"/>
                              </w:rPr>
                              <w:t>残草が多い場合には</w:t>
                            </w:r>
                            <w:r w:rsidR="000C0FA0">
                              <w:rPr>
                                <w:rFonts w:hint="eastAsia"/>
                              </w:rPr>
                              <w:t>、</w:t>
                            </w:r>
                            <w:r>
                              <w:rPr>
                                <w:rFonts w:hint="eastAsia"/>
                              </w:rPr>
                              <w:t>草種に応じて湛水直播栽培に登録のある茎葉処理剤を散布する</w:t>
                            </w:r>
                          </w:p>
                        </w:txbxContent>
                      </wps:txbx>
                      <wps:bodyPr rot="0" vert="horz" wrap="square" lIns="70560" tIns="12600" rIns="70560" bIns="12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E240" id="Text Box 7" o:spid="_x0000_s1032" type="#_x0000_t202" style="position:absolute;left:0;text-align:left;margin-left:315pt;margin-top:.2pt;width:152.25pt;height:5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">
                <v:textbox inset="1.96mm,.35mm,1.96mm,.35mm">
                  <w:txbxContent>
                    <w:p w:rsidR="0015315C" w:rsidRDefault="0015315C" w:rsidP="003C4E4A">
                      <w:pPr>
                        <w:spacing w:line="300" w:lineRule="exact"/>
                      </w:pPr>
                      <w:r>
                        <w:rPr>
                          <w:rFonts w:hint="eastAsia"/>
                        </w:rPr>
                        <w:t>残草が多い場合には</w:t>
                      </w:r>
                      <w:r w:rsidR="000C0FA0">
                        <w:rPr>
                          <w:rFonts w:hint="eastAsia"/>
                        </w:rPr>
                        <w:t>、</w:t>
                      </w:r>
                      <w:r>
                        <w:rPr>
                          <w:rFonts w:hint="eastAsia"/>
                        </w:rPr>
                        <w:t>草種に応じて湛水直播栽培に登録のある茎葉処理剤を散布する</w:t>
                      </w:r>
                    </w:p>
                  </w:txbxContent>
                </v:textbox>
              </v:shape>
            </w:pict>
          </mc:Fallback>
        </mc:AlternateContent>
      </w: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Pr="00E76095" w:rsidRDefault="00EC1826" w:rsidP="0015315C">
      <w:pPr>
        <w:rPr>
          <w:rFonts w:ascii="ＭＳ ゴシック" w:eastAsia="ＭＳ ゴシック" w:hAnsi="ＭＳ ゴシック"/>
          <w:b/>
          <w:color w:val="000000"/>
          <w:sz w:val="22"/>
          <w:szCs w:val="22"/>
        </w:rPr>
      </w:pPr>
      <w:r>
        <w:rPr>
          <w:rFonts w:ascii="ＭＳ 明朝" w:hAnsi="ＭＳ 明朝"/>
          <w:bCs/>
          <w:noProof/>
          <w:color w:val="000000"/>
          <w:sz w:val="22"/>
          <w:szCs w:val="22"/>
        </w:rPr>
        <mc:AlternateContent>
          <mc:Choice Requires="wpg">
            <w:drawing>
              <wp:anchor distT="0" distB="0" distL="114300" distR="114300" simplePos="0" relativeHeight="251671552" behindDoc="0" locked="0" layoutInCell="1" allowOverlap="1">
                <wp:simplePos x="0" y="0"/>
                <wp:positionH relativeFrom="column">
                  <wp:posOffset>137160</wp:posOffset>
                </wp:positionH>
                <wp:positionV relativeFrom="paragraph">
                  <wp:posOffset>209550</wp:posOffset>
                </wp:positionV>
                <wp:extent cx="3790950" cy="16954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790950" cy="1695450"/>
                          <a:chOff x="0" y="0"/>
                          <a:chExt cx="3790950" cy="1695450"/>
                        </a:xfrm>
                      </wpg:grpSpPr>
                      <wpg:grpSp>
                        <wpg:cNvPr id="5" name="グループ化 5"/>
                        <wpg:cNvGrpSpPr/>
                        <wpg:grpSpPr>
                          <a:xfrm>
                            <a:off x="0" y="0"/>
                            <a:ext cx="3790950" cy="1695450"/>
                            <a:chOff x="0" y="0"/>
                            <a:chExt cx="3790950" cy="1695450"/>
                          </a:xfrm>
                        </wpg:grpSpPr>
                        <pic:pic xmlns:pic="http://schemas.openxmlformats.org/drawingml/2006/picture">
                          <pic:nvPicPr>
                            <pic:cNvPr id="11" name="図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0950" cy="1695450"/>
                            </a:xfrm>
                            <a:prstGeom prst="rect">
                              <a:avLst/>
                            </a:prstGeom>
                            <a:noFill/>
                            <a:ln>
                              <a:noFill/>
                            </a:ln>
                          </pic:spPr>
                        </pic:pic>
                        <wps:wsp>
                          <wps:cNvPr id="4" name="テキスト ボックス 2"/>
                          <wps:cNvSpPr txBox="1">
                            <a:spLocks noChangeArrowheads="1"/>
                          </wps:cNvSpPr>
                          <wps:spPr bwMode="auto">
                            <a:xfrm>
                              <a:off x="190500" y="1447800"/>
                              <a:ext cx="742950" cy="45719"/>
                            </a:xfrm>
                            <a:prstGeom prst="rect">
                              <a:avLst/>
                            </a:prstGeom>
                            <a:solidFill>
                              <a:srgbClr val="FFFFFF"/>
                            </a:solidFill>
                            <a:ln w="9525">
                              <a:noFill/>
                              <a:miter lim="800000"/>
                              <a:headEnd/>
                              <a:tailEnd/>
                            </a:ln>
                          </wps:spPr>
                          <wps:txbx>
                            <w:txbxContent>
                              <w:p w:rsidR="00395109" w:rsidRDefault="00395109"/>
                            </w:txbxContent>
                          </wps:txbx>
                          <wps:bodyPr rot="0" vert="horz" wrap="square" lIns="91440" tIns="45720" rIns="91440" bIns="45720" anchor="t" anchorCtr="0">
                            <a:noAutofit/>
                          </wps:bodyPr>
                        </wps:wsp>
                      </wpg:grpSp>
                      <wps:wsp>
                        <wps:cNvPr id="8" name="直線矢印コネクタ 8"/>
                        <wps:cNvCnPr/>
                        <wps:spPr>
                          <a:xfrm>
                            <a:off x="209550" y="1476375"/>
                            <a:ext cx="561975" cy="0"/>
                          </a:xfrm>
                          <a:prstGeom prst="straightConnector1">
                            <a:avLst/>
                          </a:prstGeom>
                          <a:ln w="15875" cap="rnd">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正方形/長方形 12"/>
                        <wps:cNvSpPr/>
                        <wps:spPr>
                          <a:xfrm>
                            <a:off x="2886075" y="1143000"/>
                            <a:ext cx="361950" cy="135890"/>
                          </a:xfrm>
                          <a:prstGeom prst="rect">
                            <a:avLst/>
                          </a:prstGeom>
                          <a:solidFill>
                            <a:srgbClr val="66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 o:spid="_x0000_s1033" style="position:absolute;left:0;text-align:left;margin-left:10.8pt;margin-top:16.5pt;width:298.5pt;height:133.5pt;z-index:251671552" coordsize="37909,1695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">
                <v:group id="グループ化 5" o:spid="_x0000_s1034" style="position:absolute;width:37909;height:16954" coordsize="37909,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図 11" o:spid="_x0000_s1035" type="#_x0000_t75" style="position:absolute;width:37909;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">
                    <v:imagedata r:id="rId11" o:title=""/>
                    <v:path arrowok="t"/>
                  </v:shape>
                  <v:shape id="_x0000_s1036" type="#_x0000_t202" style="position:absolute;left:1905;top:14478;width:742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395109" w:rsidRDefault="00395109"/>
                      </w:txbxContent>
                    </v:textbox>
                  </v:shape>
                </v:group>
                <v:shape id="直線矢印コネクタ 8" o:spid="_x0000_s1037" type="#_x0000_t32" style="position:absolute;left:2095;top:14763;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" strokecolor="black [3213]" strokeweight="1.25pt">
                  <v:stroke startarrow="block" endarrow="block" endcap="round"/>
                </v:shape>
                <v:rect id="正方形/長方形 12" o:spid="_x0000_s1038" style="position:absolute;left:28860;top:11430;width:3620;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" fillcolor="#69f" stroked="f" strokeweight="2pt"/>
              </v:group>
            </w:pict>
          </mc:Fallback>
        </mc:AlternateContent>
      </w:r>
      <w:r w:rsidR="00395109" w:rsidRPr="00395109">
        <w:rPr>
          <w:rFonts w:ascii="ＭＳ 明朝" w:hAnsi="ＭＳ 明朝"/>
          <w:bCs/>
          <w:noProof/>
          <w:color w:val="000000"/>
          <w:sz w:val="22"/>
          <w:szCs w:val="22"/>
        </w:rPr>
        <mc:AlternateContent>
          <mc:Choice Requires="wps">
            <w:drawing>
              <wp:anchor distT="0" distB="0" distL="114300" distR="114300" simplePos="0" relativeHeight="251663360" behindDoc="0" locked="0" layoutInCell="1" allowOverlap="1" wp14:anchorId="48D32208" wp14:editId="66CD66F8">
                <wp:simplePos x="0" y="0"/>
                <wp:positionH relativeFrom="column">
                  <wp:posOffset>1156335</wp:posOffset>
                </wp:positionH>
                <wp:positionV relativeFrom="paragraph">
                  <wp:posOffset>-3810</wp:posOffset>
                </wp:positionV>
                <wp:extent cx="742950" cy="45719"/>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719"/>
                        </a:xfrm>
                        <a:prstGeom prst="rect">
                          <a:avLst/>
                        </a:prstGeom>
                        <a:solidFill>
                          <a:srgbClr val="FFFFFF"/>
                        </a:solidFill>
                        <a:ln w="9525">
                          <a:noFill/>
                          <a:miter lim="800000"/>
                          <a:headEnd/>
                          <a:tailEnd/>
                        </a:ln>
                      </wps:spPr>
                      <wps:txbx>
                        <w:txbxContent>
                          <w:p w:rsidR="00395109" w:rsidRDefault="00395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32208" id="テキスト ボックス 2" o:spid="_x0000_s1039" type="#_x0000_t202" style="position:absolute;left:0;text-align:left;margin-left:91.05pt;margin-top:-.3pt;width:5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" stroked="f">
                <v:textbox>
                  <w:txbxContent>
                    <w:p w:rsidR="00395109" w:rsidRDefault="00395109"/>
                  </w:txbxContent>
                </v:textbox>
              </v:shape>
            </w:pict>
          </mc:Fallback>
        </mc:AlternateContent>
      </w:r>
      <w:r w:rsidR="0015315C">
        <w:rPr>
          <w:rFonts w:ascii="ＭＳ ゴシック" w:eastAsia="ＭＳ ゴシック" w:hAnsi="ＭＳ ゴシック" w:hint="eastAsia"/>
          <w:b/>
          <w:color w:val="000000"/>
          <w:sz w:val="22"/>
          <w:szCs w:val="22"/>
        </w:rPr>
        <w:t>３</w:t>
      </w:r>
      <w:r w:rsidR="0015315C" w:rsidRPr="00E76095">
        <w:rPr>
          <w:rFonts w:ascii="ＭＳ ゴシック" w:eastAsia="ＭＳ ゴシック" w:hAnsi="ＭＳ ゴシック" w:hint="eastAsia"/>
          <w:b/>
          <w:color w:val="000000"/>
          <w:sz w:val="22"/>
          <w:szCs w:val="22"/>
        </w:rPr>
        <w:t xml:space="preserve">　</w:t>
      </w:r>
      <w:r w:rsidR="0015315C">
        <w:rPr>
          <w:rFonts w:ascii="ＭＳ ゴシック" w:eastAsia="ＭＳ ゴシック" w:hAnsi="ＭＳ ゴシック" w:hint="eastAsia"/>
          <w:b/>
          <w:color w:val="000000"/>
          <w:sz w:val="22"/>
          <w:szCs w:val="22"/>
        </w:rPr>
        <w:t>落水</w:t>
      </w:r>
      <w:r w:rsidR="0015315C" w:rsidRPr="00E76095">
        <w:rPr>
          <w:rFonts w:ascii="ＭＳ ゴシック" w:eastAsia="ＭＳ ゴシック" w:hAnsi="ＭＳ ゴシック" w:hint="eastAsia"/>
          <w:b/>
          <w:color w:val="000000"/>
          <w:sz w:val="22"/>
          <w:szCs w:val="22"/>
        </w:rPr>
        <w:t>状態で</w:t>
      </w:r>
      <w:r w:rsidR="0015315C">
        <w:rPr>
          <w:rFonts w:ascii="ＭＳ ゴシック" w:eastAsia="ＭＳ ゴシック" w:hAnsi="ＭＳ ゴシック" w:hint="eastAsia"/>
          <w:b/>
          <w:color w:val="000000"/>
          <w:sz w:val="22"/>
          <w:szCs w:val="22"/>
        </w:rPr>
        <w:t>条播</w:t>
      </w:r>
      <w:r w:rsidR="0015315C" w:rsidRPr="00E76095">
        <w:rPr>
          <w:rFonts w:ascii="ＭＳ ゴシック" w:eastAsia="ＭＳ ゴシック" w:hAnsi="ＭＳ ゴシック" w:hint="eastAsia"/>
          <w:b/>
          <w:color w:val="000000"/>
          <w:sz w:val="22"/>
          <w:szCs w:val="22"/>
        </w:rPr>
        <w:t>する場合の除草体系と水管理法</w:t>
      </w:r>
    </w:p>
    <w:p w:rsidR="0015315C" w:rsidRPr="00346828"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57208A" w:rsidP="00954346">
      <w:pPr>
        <w:ind w:firstLine="220"/>
        <w:rPr>
          <w:rFonts w:ascii="ＭＳ 明朝" w:hAnsi="ＭＳ 明朝"/>
          <w:bCs/>
          <w:color w:val="000000"/>
          <w:sz w:val="22"/>
          <w:szCs w:val="22"/>
        </w:rPr>
      </w:pPr>
      <w:r>
        <w:rPr>
          <w:rFonts w:ascii="ＭＳ 明朝" w:hAnsi="ＭＳ 明朝"/>
          <w:bCs/>
          <w:noProof/>
          <w:color w:val="000000"/>
          <w:sz w:val="22"/>
          <w:szCs w:val="22"/>
        </w:rPr>
        <mc:AlternateContent>
          <mc:Choice Requires="wps">
            <w:drawing>
              <wp:anchor distT="0" distB="0" distL="114300" distR="114300" simplePos="0" relativeHeight="251657216" behindDoc="0" locked="0" layoutInCell="1" allowOverlap="1" wp14:anchorId="20B2AC48" wp14:editId="0187FECE">
                <wp:simplePos x="0" y="0"/>
                <wp:positionH relativeFrom="column">
                  <wp:posOffset>4000500</wp:posOffset>
                </wp:positionH>
                <wp:positionV relativeFrom="paragraph">
                  <wp:posOffset>18415</wp:posOffset>
                </wp:positionV>
                <wp:extent cx="1933575" cy="650240"/>
                <wp:effectExtent l="0" t="0" r="28575" b="165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50240"/>
                        </a:xfrm>
                        <a:prstGeom prst="rect">
                          <a:avLst/>
                        </a:prstGeom>
                        <a:solidFill>
                          <a:srgbClr val="FFFFFF"/>
                        </a:solidFill>
                        <a:ln w="9525">
                          <a:solidFill>
                            <a:srgbClr val="000000"/>
                          </a:solidFill>
                          <a:miter lim="800000"/>
                          <a:headEnd/>
                          <a:tailEnd/>
                        </a:ln>
                      </wps:spPr>
                      <wps:txbx>
                        <w:txbxContent>
                          <w:p w:rsidR="003C4E4A" w:rsidRDefault="003C4E4A" w:rsidP="003C4E4A">
                            <w:pPr>
                              <w:spacing w:line="300" w:lineRule="exact"/>
                            </w:pPr>
                            <w:r>
                              <w:rPr>
                                <w:rFonts w:hint="eastAsia"/>
                              </w:rPr>
                              <w:t>残草が多い場合には</w:t>
                            </w:r>
                            <w:r w:rsidR="000C0FA0">
                              <w:rPr>
                                <w:rFonts w:hint="eastAsia"/>
                              </w:rPr>
                              <w:t>、</w:t>
                            </w:r>
                            <w:r>
                              <w:rPr>
                                <w:rFonts w:hint="eastAsia"/>
                              </w:rPr>
                              <w:t>草種に応じて湛水直播栽培に登録のある茎葉処理剤を散布する</w:t>
                            </w:r>
                          </w:p>
                        </w:txbxContent>
                      </wps:txbx>
                      <wps:bodyPr rot="0" vert="horz" wrap="square" lIns="70560" tIns="12600" rIns="70560" bIns="12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AC48" id="Text Box 8" o:spid="_x0000_s1040" type="#_x0000_t202" style="position:absolute;left:0;text-align:left;margin-left:315pt;margin-top:1.45pt;width:152.25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">
                <v:textbox inset="1.96mm,.35mm,1.96mm,.35mm">
                  <w:txbxContent>
                    <w:p w:rsidR="003C4E4A" w:rsidRDefault="003C4E4A" w:rsidP="003C4E4A">
                      <w:pPr>
                        <w:spacing w:line="300" w:lineRule="exact"/>
                      </w:pPr>
                      <w:r>
                        <w:rPr>
                          <w:rFonts w:hint="eastAsia"/>
                        </w:rPr>
                        <w:t>残草が多い場合には</w:t>
                      </w:r>
                      <w:r w:rsidR="000C0FA0">
                        <w:rPr>
                          <w:rFonts w:hint="eastAsia"/>
                        </w:rPr>
                        <w:t>、</w:t>
                      </w:r>
                      <w:r>
                        <w:rPr>
                          <w:rFonts w:hint="eastAsia"/>
                        </w:rPr>
                        <w:t>草種に応じて湛水直播栽培に登録のある茎葉処理剤を散布する</w:t>
                      </w:r>
                    </w:p>
                  </w:txbxContent>
                </v:textbox>
              </v:shape>
            </w:pict>
          </mc:Fallback>
        </mc:AlternateContent>
      </w: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15315C" w:rsidRDefault="0015315C" w:rsidP="00954346">
      <w:pPr>
        <w:ind w:firstLine="220"/>
        <w:rPr>
          <w:rFonts w:ascii="ＭＳ 明朝" w:hAnsi="ＭＳ 明朝"/>
          <w:bCs/>
          <w:color w:val="000000"/>
          <w:sz w:val="22"/>
          <w:szCs w:val="22"/>
        </w:rPr>
      </w:pPr>
    </w:p>
    <w:p w:rsidR="003C4E4A" w:rsidRDefault="003C4E4A" w:rsidP="003C4E4A">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４</w:t>
      </w:r>
      <w:r w:rsidRPr="00E76095">
        <w:rPr>
          <w:rFonts w:ascii="ＭＳ ゴシック" w:eastAsia="ＭＳ ゴシック" w:hAnsi="ＭＳ ゴシック" w:hint="eastAsia"/>
          <w:b/>
          <w:color w:val="000000"/>
          <w:sz w:val="22"/>
          <w:szCs w:val="22"/>
        </w:rPr>
        <w:t xml:space="preserve">　</w:t>
      </w:r>
      <w:r>
        <w:rPr>
          <w:rFonts w:ascii="ＭＳ ゴシック" w:eastAsia="ＭＳ ゴシック" w:hAnsi="ＭＳ ゴシック" w:hint="eastAsia"/>
          <w:b/>
          <w:color w:val="000000"/>
          <w:sz w:val="22"/>
          <w:szCs w:val="22"/>
        </w:rPr>
        <w:t>参考文献</w:t>
      </w:r>
    </w:p>
    <w:p w:rsidR="003C4E4A" w:rsidRDefault="00AA5F72" w:rsidP="00AA5F72">
      <w:pPr>
        <w:ind w:leftChars="50" w:left="435" w:hangingChars="150" w:hanging="330"/>
        <w:rPr>
          <w:rFonts w:ascii="ＭＳ 明朝" w:hAnsi="ＭＳ 明朝"/>
          <w:bCs/>
          <w:color w:val="000000"/>
          <w:sz w:val="22"/>
          <w:szCs w:val="22"/>
        </w:rPr>
      </w:pPr>
      <w:r>
        <w:rPr>
          <w:rFonts w:ascii="ＭＳ 明朝" w:hAnsi="ＭＳ 明朝" w:hint="eastAsia"/>
          <w:bCs/>
          <w:color w:val="000000"/>
          <w:sz w:val="22"/>
          <w:szCs w:val="22"/>
        </w:rPr>
        <w:t>(</w:t>
      </w:r>
      <w:r w:rsidR="003C4E4A" w:rsidRPr="003C4E4A">
        <w:rPr>
          <w:rFonts w:ascii="ＭＳ 明朝" w:hAnsi="ＭＳ 明朝" w:hint="eastAsia"/>
          <w:bCs/>
          <w:color w:val="000000"/>
          <w:sz w:val="22"/>
          <w:szCs w:val="22"/>
        </w:rPr>
        <w:t>1</w:t>
      </w:r>
      <w:r>
        <w:rPr>
          <w:rFonts w:ascii="ＭＳ 明朝" w:hAnsi="ＭＳ 明朝" w:hint="eastAsia"/>
          <w:bCs/>
          <w:color w:val="000000"/>
          <w:sz w:val="22"/>
          <w:szCs w:val="22"/>
        </w:rPr>
        <w:t xml:space="preserve">)　</w:t>
      </w:r>
      <w:r w:rsidR="003C4E4A" w:rsidRPr="003C4E4A">
        <w:rPr>
          <w:rFonts w:ascii="ＭＳ 明朝" w:hAnsi="ＭＳ 明朝" w:hint="eastAsia"/>
          <w:bCs/>
          <w:color w:val="000000"/>
          <w:sz w:val="22"/>
          <w:szCs w:val="22"/>
        </w:rPr>
        <w:t>山本真之・保科　亨・瀧村勇二・栗久宏昭・貝淵由紀子・星野　滋</w:t>
      </w:r>
      <w:r w:rsidR="003C4E4A">
        <w:rPr>
          <w:rFonts w:ascii="ＭＳ 明朝" w:hAnsi="ＭＳ 明朝" w:hint="eastAsia"/>
          <w:bCs/>
          <w:color w:val="000000"/>
          <w:sz w:val="22"/>
          <w:szCs w:val="22"/>
        </w:rPr>
        <w:t xml:space="preserve"> 2011．</w:t>
      </w:r>
      <w:r w:rsidR="003C4E4A" w:rsidRPr="003C4E4A">
        <w:rPr>
          <w:rFonts w:ascii="ＭＳ 明朝" w:hAnsi="ＭＳ 明朝" w:hint="eastAsia"/>
          <w:bCs/>
          <w:color w:val="000000"/>
          <w:sz w:val="22"/>
          <w:szCs w:val="22"/>
        </w:rPr>
        <w:t>水稲鉄コーティング直播栽培における苗立ち安定化のための水管理および害虫・雑草防除技術</w:t>
      </w:r>
      <w:r w:rsidR="003C4E4A">
        <w:rPr>
          <w:rFonts w:ascii="ＭＳ 明朝" w:hAnsi="ＭＳ 明朝" w:hint="eastAsia"/>
          <w:bCs/>
          <w:color w:val="000000"/>
          <w:sz w:val="22"/>
          <w:szCs w:val="22"/>
        </w:rPr>
        <w:t>．日作紀80（別</w:t>
      </w:r>
      <w:r>
        <w:rPr>
          <w:rFonts w:ascii="ＭＳ 明朝" w:hAnsi="ＭＳ 明朝" w:hint="eastAsia"/>
          <w:bCs/>
          <w:color w:val="000000"/>
          <w:sz w:val="22"/>
          <w:szCs w:val="22"/>
        </w:rPr>
        <w:t>１</w:t>
      </w:r>
      <w:r w:rsidR="003C4E4A">
        <w:rPr>
          <w:rFonts w:ascii="ＭＳ 明朝" w:hAnsi="ＭＳ 明朝" w:hint="eastAsia"/>
          <w:bCs/>
          <w:color w:val="000000"/>
          <w:sz w:val="22"/>
          <w:szCs w:val="22"/>
        </w:rPr>
        <w:t>）</w:t>
      </w:r>
      <w:r w:rsidR="0080246A">
        <w:rPr>
          <w:rFonts w:ascii="ＭＳ 明朝" w:hAnsi="ＭＳ 明朝" w:hint="eastAsia"/>
          <w:bCs/>
          <w:color w:val="000000"/>
          <w:sz w:val="22"/>
          <w:szCs w:val="22"/>
        </w:rPr>
        <w:t>．</w:t>
      </w:r>
    </w:p>
    <w:p w:rsidR="003C4E4A" w:rsidRPr="0015315C" w:rsidRDefault="00AA5F72" w:rsidP="00AA5F72">
      <w:pPr>
        <w:ind w:leftChars="50" w:left="435" w:hangingChars="150" w:hanging="330"/>
        <w:rPr>
          <w:rFonts w:ascii="ＭＳ 明朝" w:hAnsi="ＭＳ 明朝"/>
          <w:bCs/>
          <w:color w:val="000000"/>
          <w:sz w:val="22"/>
          <w:szCs w:val="22"/>
        </w:rPr>
      </w:pPr>
      <w:r>
        <w:rPr>
          <w:rFonts w:ascii="ＭＳ 明朝" w:hAnsi="ＭＳ 明朝" w:hint="eastAsia"/>
          <w:bCs/>
          <w:color w:val="000000"/>
          <w:sz w:val="22"/>
          <w:szCs w:val="22"/>
        </w:rPr>
        <w:t>(</w:t>
      </w:r>
      <w:r w:rsidR="003C4E4A">
        <w:rPr>
          <w:rFonts w:ascii="ＭＳ 明朝" w:hAnsi="ＭＳ 明朝" w:hint="eastAsia"/>
          <w:bCs/>
          <w:color w:val="000000"/>
          <w:sz w:val="22"/>
          <w:szCs w:val="22"/>
        </w:rPr>
        <w:t>2</w:t>
      </w:r>
      <w:r>
        <w:rPr>
          <w:rFonts w:ascii="ＭＳ 明朝" w:hAnsi="ＭＳ 明朝"/>
          <w:bCs/>
          <w:color w:val="000000"/>
          <w:sz w:val="22"/>
          <w:szCs w:val="22"/>
        </w:rPr>
        <w:t>)</w:t>
      </w:r>
      <w:r>
        <w:rPr>
          <w:rFonts w:ascii="ＭＳ 明朝" w:hAnsi="ＭＳ 明朝" w:hint="eastAsia"/>
          <w:bCs/>
          <w:color w:val="000000"/>
          <w:sz w:val="22"/>
          <w:szCs w:val="22"/>
        </w:rPr>
        <w:t xml:space="preserve">　</w:t>
      </w:r>
      <w:r w:rsidR="0080246A" w:rsidRPr="0080246A">
        <w:rPr>
          <w:rFonts w:ascii="ＭＳ 明朝" w:hAnsi="ＭＳ 明朝" w:hint="eastAsia"/>
          <w:bCs/>
          <w:color w:val="000000"/>
          <w:sz w:val="22"/>
          <w:szCs w:val="22"/>
        </w:rPr>
        <w:t>山本真之・貝淵由紀子</w:t>
      </w:r>
      <w:r w:rsidR="0080246A">
        <w:rPr>
          <w:rFonts w:ascii="ＭＳ 明朝" w:hAnsi="ＭＳ 明朝" w:hint="eastAsia"/>
          <w:bCs/>
          <w:color w:val="000000"/>
          <w:sz w:val="22"/>
          <w:szCs w:val="22"/>
        </w:rPr>
        <w:t xml:space="preserve"> 2010．</w:t>
      </w:r>
      <w:r w:rsidR="0080246A" w:rsidRPr="0080246A">
        <w:rPr>
          <w:rFonts w:ascii="ＭＳ 明朝" w:hAnsi="ＭＳ 明朝" w:hint="eastAsia"/>
          <w:bCs/>
          <w:color w:val="000000"/>
          <w:sz w:val="22"/>
          <w:szCs w:val="22"/>
        </w:rPr>
        <w:t>水稲鉄コーティング直播栽培の苗立ち安定化に適した水管理・除草体系</w:t>
      </w:r>
      <w:r w:rsidR="0080246A">
        <w:rPr>
          <w:rFonts w:ascii="ＭＳ 明朝" w:hAnsi="ＭＳ 明朝" w:hint="eastAsia"/>
          <w:bCs/>
          <w:color w:val="000000"/>
          <w:sz w:val="22"/>
          <w:szCs w:val="22"/>
        </w:rPr>
        <w:t>．日作紀79（別</w:t>
      </w:r>
      <w:r>
        <w:rPr>
          <w:rFonts w:ascii="ＭＳ 明朝" w:hAnsi="ＭＳ 明朝" w:hint="eastAsia"/>
          <w:bCs/>
          <w:color w:val="000000"/>
          <w:sz w:val="22"/>
          <w:szCs w:val="22"/>
        </w:rPr>
        <w:t>１</w:t>
      </w:r>
      <w:r w:rsidR="0080246A">
        <w:rPr>
          <w:rFonts w:ascii="ＭＳ 明朝" w:hAnsi="ＭＳ 明朝" w:hint="eastAsia"/>
          <w:bCs/>
          <w:color w:val="000000"/>
          <w:sz w:val="22"/>
          <w:szCs w:val="22"/>
        </w:rPr>
        <w:t>）．</w:t>
      </w:r>
    </w:p>
    <w:sectPr w:rsidR="003C4E4A" w:rsidRPr="0015315C">
      <w:pgSz w:w="11906" w:h="16838" w:code="9"/>
      <w:pgMar w:top="1134" w:right="1134" w:bottom="1134"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8A" w:rsidRDefault="0057208A" w:rsidP="0057208A">
      <w:r>
        <w:separator/>
      </w:r>
    </w:p>
  </w:endnote>
  <w:endnote w:type="continuationSeparator" w:id="0">
    <w:p w:rsidR="0057208A" w:rsidRDefault="0057208A" w:rsidP="005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8A" w:rsidRDefault="0057208A" w:rsidP="0057208A">
      <w:r>
        <w:separator/>
      </w:r>
    </w:p>
  </w:footnote>
  <w:footnote w:type="continuationSeparator" w:id="0">
    <w:p w:rsidR="0057208A" w:rsidRDefault="0057208A" w:rsidP="0057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15:restartNumberingAfterBreak="0">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15:restartNumberingAfterBreak="0">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15:restartNumberingAfterBreak="0">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15:restartNumberingAfterBreak="0">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15:restartNumberingAfterBreak="0">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15:restartNumberingAfterBreak="0">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15:restartNumberingAfterBreak="0">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15:restartNumberingAfterBreak="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15:restartNumberingAfterBreak="0">
    <w:nsid w:val="56DE5DF9"/>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3" w15:restartNumberingAfterBreak="0">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4" w15:restartNumberingAfterBreak="0">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5" w15:restartNumberingAfterBreak="0">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6" w15:restartNumberingAfterBreak="0">
    <w:nsid w:val="69274B34"/>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8" w15:restartNumberingAfterBreak="0">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19" w15:restartNumberingAfterBreak="0">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4"/>
  </w:num>
  <w:num w:numId="5">
    <w:abstractNumId w:val="4"/>
  </w:num>
  <w:num w:numId="6">
    <w:abstractNumId w:val="12"/>
  </w:num>
  <w:num w:numId="7">
    <w:abstractNumId w:val="2"/>
  </w:num>
  <w:num w:numId="8">
    <w:abstractNumId w:val="0"/>
  </w:num>
  <w:num w:numId="9">
    <w:abstractNumId w:val="1"/>
  </w:num>
  <w:num w:numId="10">
    <w:abstractNumId w:val="9"/>
  </w:num>
  <w:num w:numId="11">
    <w:abstractNumId w:val="5"/>
  </w:num>
  <w:num w:numId="12">
    <w:abstractNumId w:val="10"/>
  </w:num>
  <w:num w:numId="13">
    <w:abstractNumId w:val="17"/>
  </w:num>
  <w:num w:numId="14">
    <w:abstractNumId w:val="19"/>
  </w:num>
  <w:num w:numId="15">
    <w:abstractNumId w:val="13"/>
  </w:num>
  <w:num w:numId="16">
    <w:abstractNumId w:val="16"/>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63"/>
    <w:rsid w:val="00095D43"/>
    <w:rsid w:val="000C0FA0"/>
    <w:rsid w:val="0015315C"/>
    <w:rsid w:val="00346828"/>
    <w:rsid w:val="00395109"/>
    <w:rsid w:val="003C4E4A"/>
    <w:rsid w:val="0057208A"/>
    <w:rsid w:val="005E6847"/>
    <w:rsid w:val="005F0C05"/>
    <w:rsid w:val="005F39A7"/>
    <w:rsid w:val="00656155"/>
    <w:rsid w:val="0066667B"/>
    <w:rsid w:val="0080246A"/>
    <w:rsid w:val="00954346"/>
    <w:rsid w:val="00964663"/>
    <w:rsid w:val="0099737E"/>
    <w:rsid w:val="00A676ED"/>
    <w:rsid w:val="00A86FF3"/>
    <w:rsid w:val="00AA5F72"/>
    <w:rsid w:val="00B122CE"/>
    <w:rsid w:val="00CB5BD2"/>
    <w:rsid w:val="00CD5128"/>
    <w:rsid w:val="00D6433D"/>
    <w:rsid w:val="00DD3320"/>
    <w:rsid w:val="00E76095"/>
    <w:rsid w:val="00EC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BDEA1ED-0778-4426-9021-BC12432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57208A"/>
    <w:pPr>
      <w:tabs>
        <w:tab w:val="center" w:pos="4252"/>
        <w:tab w:val="right" w:pos="8504"/>
      </w:tabs>
      <w:snapToGrid w:val="0"/>
    </w:pPr>
  </w:style>
  <w:style w:type="character" w:customStyle="1" w:styleId="a6">
    <w:name w:val="ヘッダー (文字)"/>
    <w:basedOn w:val="a0"/>
    <w:link w:val="a5"/>
    <w:uiPriority w:val="99"/>
    <w:rsid w:val="0057208A"/>
    <w:rPr>
      <w:kern w:val="2"/>
      <w:sz w:val="21"/>
    </w:rPr>
  </w:style>
  <w:style w:type="paragraph" w:styleId="a7">
    <w:name w:val="footer"/>
    <w:basedOn w:val="a"/>
    <w:link w:val="a8"/>
    <w:uiPriority w:val="99"/>
    <w:unhideWhenUsed/>
    <w:rsid w:val="0057208A"/>
    <w:pPr>
      <w:tabs>
        <w:tab w:val="center" w:pos="4252"/>
        <w:tab w:val="right" w:pos="8504"/>
      </w:tabs>
      <w:snapToGrid w:val="0"/>
    </w:pPr>
  </w:style>
  <w:style w:type="character" w:customStyle="1" w:styleId="a8">
    <w:name w:val="フッター (文字)"/>
    <w:basedOn w:val="a0"/>
    <w:link w:val="a7"/>
    <w:uiPriority w:val="99"/>
    <w:rsid w:val="0057208A"/>
    <w:rPr>
      <w:kern w:val="2"/>
      <w:sz w:val="21"/>
    </w:rPr>
  </w:style>
  <w:style w:type="paragraph" w:styleId="a9">
    <w:name w:val="Balloon Text"/>
    <w:basedOn w:val="a"/>
    <w:link w:val="aa"/>
    <w:uiPriority w:val="99"/>
    <w:semiHidden/>
    <w:unhideWhenUsed/>
    <w:rsid w:val="003951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109"/>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CB5BD2"/>
    <w:rPr>
      <w:sz w:val="18"/>
      <w:szCs w:val="18"/>
    </w:rPr>
  </w:style>
  <w:style w:type="paragraph" w:styleId="ac">
    <w:name w:val="annotation text"/>
    <w:basedOn w:val="a"/>
    <w:link w:val="ad"/>
    <w:uiPriority w:val="99"/>
    <w:semiHidden/>
    <w:unhideWhenUsed/>
    <w:rsid w:val="00CB5BD2"/>
    <w:pPr>
      <w:jc w:val="left"/>
    </w:pPr>
  </w:style>
  <w:style w:type="character" w:customStyle="1" w:styleId="ad">
    <w:name w:val="コメント文字列 (文字)"/>
    <w:basedOn w:val="a0"/>
    <w:link w:val="ac"/>
    <w:uiPriority w:val="99"/>
    <w:semiHidden/>
    <w:rsid w:val="00CB5BD2"/>
    <w:rPr>
      <w:kern w:val="2"/>
      <w:sz w:val="21"/>
    </w:rPr>
  </w:style>
  <w:style w:type="paragraph" w:styleId="ae">
    <w:name w:val="annotation subject"/>
    <w:basedOn w:val="ac"/>
    <w:next w:val="ac"/>
    <w:link w:val="af"/>
    <w:uiPriority w:val="99"/>
    <w:semiHidden/>
    <w:unhideWhenUsed/>
    <w:rsid w:val="00CB5BD2"/>
    <w:rPr>
      <w:b/>
      <w:bCs/>
    </w:rPr>
  </w:style>
  <w:style w:type="character" w:customStyle="1" w:styleId="af">
    <w:name w:val="コメント内容 (文字)"/>
    <w:basedOn w:val="ad"/>
    <w:link w:val="ae"/>
    <w:uiPriority w:val="99"/>
    <w:semiHidden/>
    <w:rsid w:val="00CB5BD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D2B6-B8C1-448B-93E8-7AB87281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subject/>
  <dc:creator>広島県</dc:creator>
  <cp:keywords/>
  <cp:lastModifiedBy>広島県</cp:lastModifiedBy>
  <cp:revision>3</cp:revision>
  <cp:lastPrinted>2016-03-15T07:59:00Z</cp:lastPrinted>
  <dcterms:created xsi:type="dcterms:W3CDTF">2022-12-08T00:52:00Z</dcterms:created>
  <dcterms:modified xsi:type="dcterms:W3CDTF">2023-12-28T00:32:00Z</dcterms:modified>
</cp:coreProperties>
</file>