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確認状況の報告書</w:t>
      </w:r>
      <w:r>
        <w:rPr>
          <w:rFonts w:hint="eastAsia"/>
        </w:rPr>
        <w:t>(</w:t>
      </w:r>
      <w:r>
        <w:rPr>
          <w:rFonts w:hint="eastAsia"/>
        </w:rPr>
        <w:t>　　年　　月分</w:t>
      </w:r>
      <w:r>
        <w:rPr>
          <w:rFonts w:hint="eastAsia"/>
        </w:rPr>
        <w:t>)</w:t>
      </w:r>
      <w:r>
        <w:rPr>
          <w:rFonts w:hint="default"/>
        </w:rPr>
        <w:t xml:space="preserve"> </w:t>
      </w:r>
    </w:p>
    <w:p>
      <w:pPr>
        <w:pStyle w:val="0"/>
        <w:wordWrap w:val="0"/>
        <w:ind w:right="21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広島県知事　　　様</w:t>
      </w:r>
    </w:p>
    <w:tbl>
      <w:tblPr>
        <w:tblStyle w:val="19"/>
        <w:tblW w:w="6663" w:type="dxa"/>
        <w:tblInd w:w="3402" w:type="dxa"/>
        <w:tblLayout w:type="fixed"/>
        <w:tblCellMar>
          <w:top w:w="57" w:type="dxa"/>
          <w:bottom w:w="57" w:type="dxa"/>
        </w:tblCellMar>
        <w:tblLook w:firstRow="1" w:lastRow="0" w:firstColumn="1" w:lastColumn="0" w:noHBand="0" w:noVBand="1" w:val="04A0"/>
      </w:tblPr>
      <w:tblGrid>
        <w:gridCol w:w="993"/>
        <w:gridCol w:w="567"/>
        <w:gridCol w:w="1417"/>
        <w:gridCol w:w="3686"/>
      </w:tblGrid>
      <w:tr>
        <w:trPr>
          <w:trHeight w:val="536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報告者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食　鳥　処　理　場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57"/>
                <w:kern w:val="0"/>
                <w:sz w:val="18"/>
                <w:fitText w:val="1170" w:id="1"/>
              </w:rPr>
              <w:t>所在</w:t>
            </w:r>
            <w:r>
              <w:rPr>
                <w:rFonts w:hint="eastAsia"/>
                <w:spacing w:val="1"/>
                <w:kern w:val="0"/>
                <w:sz w:val="18"/>
                <w:fitText w:val="1170" w:id="1"/>
              </w:rPr>
              <w:t>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>
        <w:trPr>
          <w:trHeight w:val="267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pacing w:val="405"/>
                <w:kern w:val="0"/>
                <w:sz w:val="18"/>
                <w:fitText w:val="1170" w:id="2"/>
              </w:rPr>
              <w:t>電</w:t>
            </w:r>
            <w:r>
              <w:rPr>
                <w:rFonts w:hint="eastAsia"/>
                <w:kern w:val="0"/>
                <w:sz w:val="18"/>
                <w:fitText w:val="1170" w:id="2"/>
              </w:rPr>
              <w:t>話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）　　　―</w:t>
            </w:r>
          </w:p>
        </w:tc>
      </w:tr>
      <w:tr>
        <w:trPr>
          <w:trHeight w:val="267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pacing w:val="405"/>
                <w:kern w:val="0"/>
                <w:sz w:val="18"/>
                <w:fitText w:val="1170" w:id="3"/>
              </w:rPr>
              <w:t>名</w:t>
            </w:r>
            <w:r>
              <w:rPr>
                <w:rFonts w:hint="eastAsia"/>
                <w:kern w:val="0"/>
                <w:sz w:val="18"/>
                <w:fitText w:val="1170" w:id="3"/>
              </w:rPr>
              <w:t>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</w:tc>
      </w:tr>
      <w:tr>
        <w:trPr>
          <w:trHeight w:val="1145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法人にあっては名称及び代</w:t>
            </w:r>
            <w:r>
              <w:rPr>
                <w:rFonts w:hint="eastAsia"/>
                <w:spacing w:val="33"/>
                <w:kern w:val="0"/>
                <w:sz w:val="18"/>
                <w:fitText w:val="1170" w:id="4"/>
              </w:rPr>
              <w:t>表者の氏</w:t>
            </w:r>
            <w:r>
              <w:rPr>
                <w:rFonts w:hint="eastAsia"/>
                <w:spacing w:val="3"/>
                <w:kern w:val="0"/>
                <w:sz w:val="18"/>
                <w:fitText w:val="1170" w:id="4"/>
              </w:rPr>
              <w:t>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18"/>
                <w:u w:val="single" w:color="auto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</w:p>
        </w:tc>
      </w:tr>
    </w:tbl>
    <w:p>
      <w:pPr>
        <w:pStyle w:val="0"/>
        <w:ind w:left="105" w:leftChars="50" w:firstLine="180" w:firstLineChars="1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食鳥処理の事業の規制及び食鳥検査に関する法律第</w:t>
      </w:r>
      <w:r>
        <w:rPr>
          <w:rFonts w:hint="eastAsia" w:asciiTheme="minorEastAsia" w:hAnsiTheme="minorEastAsia"/>
          <w:sz w:val="18"/>
        </w:rPr>
        <w:t>16</w:t>
      </w:r>
      <w:r>
        <w:rPr>
          <w:rFonts w:hint="eastAsia" w:asciiTheme="minorEastAsia" w:hAnsiTheme="minorEastAsia"/>
          <w:sz w:val="18"/>
        </w:rPr>
        <w:t>条第</w:t>
      </w:r>
      <w:r>
        <w:rPr>
          <w:rFonts w:hint="eastAsia" w:asciiTheme="minorEastAsia" w:hAnsiTheme="minorEastAsia"/>
          <w:sz w:val="18"/>
        </w:rPr>
        <w:t>7</w:t>
      </w:r>
      <w:r>
        <w:rPr>
          <w:rFonts w:hint="eastAsia" w:asciiTheme="minorEastAsia" w:hAnsiTheme="minorEastAsia"/>
          <w:sz w:val="18"/>
        </w:rPr>
        <w:t>項の規定により，次のとおり報告します。</w:t>
      </w:r>
    </w:p>
    <w:tbl>
      <w:tblPr>
        <w:tblStyle w:val="19"/>
        <w:tblW w:w="10349" w:type="dxa"/>
        <w:tblInd w:w="-28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561"/>
        <w:gridCol w:w="1830"/>
        <w:gridCol w:w="576"/>
        <w:gridCol w:w="578"/>
        <w:gridCol w:w="567"/>
        <w:gridCol w:w="567"/>
        <w:gridCol w:w="567"/>
        <w:gridCol w:w="567"/>
        <w:gridCol w:w="567"/>
        <w:gridCol w:w="992"/>
        <w:gridCol w:w="992"/>
        <w:gridCol w:w="992"/>
        <w:gridCol w:w="993"/>
      </w:tblGrid>
      <w:tr>
        <w:trPr>
          <w:trHeight w:val="365" w:hRule="atLeast"/>
        </w:trPr>
        <w:tc>
          <w:tcPr>
            <w:tcW w:w="561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食鳥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処理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月日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処理した食鳥の種類</w:t>
            </w:r>
          </w:p>
        </w:tc>
        <w:tc>
          <w:tcPr>
            <w:tcW w:w="576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処理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内</w:t>
            </w:r>
            <w:r>
              <w:rPr>
                <w:rFonts w:hint="eastAsia" w:asciiTheme="minorEastAsia" w:hAnsiTheme="minorEastAsia"/>
                <w:sz w:val="18"/>
              </w:rPr>
              <w:t xml:space="preserve">        </w:t>
            </w:r>
            <w:r>
              <w:rPr>
                <w:rFonts w:hint="eastAsia" w:asciiTheme="minorEastAsia" w:hAnsiTheme="minorEastAsia"/>
                <w:sz w:val="18"/>
              </w:rPr>
              <w:t>訳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63"/>
                <w:kern w:val="0"/>
                <w:sz w:val="18"/>
                <w:fitText w:val="4320" w:id="5"/>
              </w:rPr>
              <w:t>法律第</w:t>
            </w:r>
            <w:r>
              <w:rPr>
                <w:rFonts w:hint="eastAsia" w:asciiTheme="minorEastAsia" w:hAnsiTheme="minorEastAsia"/>
                <w:spacing w:val="63"/>
                <w:kern w:val="0"/>
                <w:sz w:val="18"/>
                <w:fitText w:val="4320" w:id="5"/>
              </w:rPr>
              <w:t>19</w:t>
            </w:r>
            <w:r>
              <w:rPr>
                <w:rFonts w:hint="eastAsia" w:asciiTheme="minorEastAsia" w:hAnsiTheme="minorEastAsia"/>
                <w:spacing w:val="63"/>
                <w:kern w:val="0"/>
                <w:sz w:val="18"/>
                <w:fitText w:val="4320" w:id="5"/>
              </w:rPr>
              <w:t>条に基づく措置の状</w:t>
            </w:r>
            <w:r>
              <w:rPr>
                <w:rFonts w:hint="eastAsia" w:asciiTheme="minorEastAsia" w:hAnsiTheme="minorEastAsia"/>
                <w:spacing w:val="4"/>
                <w:kern w:val="0"/>
                <w:sz w:val="18"/>
                <w:fitText w:val="4320" w:id="5"/>
              </w:rPr>
              <w:t>況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</w:p>
        </w:tc>
      </w:tr>
      <w:tr>
        <w:trPr>
          <w:cantSplit/>
          <w:trHeight w:val="296" w:hRule="atLeast"/>
        </w:trPr>
        <w:tc>
          <w:tcPr>
            <w:tcW w:w="561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6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基準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適合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基準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不適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合羽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理由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240" w:lineRule="exact"/>
              <w:ind w:firstLine="180" w:firstLine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生体状況による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措置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pStyle w:val="0"/>
              <w:spacing w:line="240" w:lineRule="exact"/>
              <w:ind w:firstLine="450" w:firstLineChars="25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とたいの体表・中抜きとたい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内臓，</w:t>
            </w:r>
          </w:p>
          <w:p>
            <w:pPr>
              <w:pStyle w:val="0"/>
              <w:spacing w:line="240" w:lineRule="exact"/>
              <w:ind w:firstLine="450" w:firstLineChars="25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体壁の内側面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  <w:r>
              <w:rPr>
                <w:rFonts w:hint="eastAsia" w:asciiTheme="minorEastAsia" w:hAnsiTheme="minorEastAsia"/>
                <w:sz w:val="18"/>
              </w:rPr>
              <w:t>の状況による措置</w:t>
            </w:r>
          </w:p>
        </w:tc>
      </w:tr>
      <w:tr>
        <w:trPr>
          <w:trHeight w:val="365" w:hRule="atLeast"/>
        </w:trPr>
        <w:tc>
          <w:tcPr>
            <w:tcW w:w="561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6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とさ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つ禁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止羽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数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廃棄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食用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除外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の措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置羽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全部廃棄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羽数（食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用除外）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部分廃棄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羽数（食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用除外）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一臓器の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み廃棄羽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数（食用除外）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内臓全部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廃棄羽数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（食用除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外）</w:t>
            </w:r>
          </w:p>
        </w:tc>
      </w:tr>
      <w:tr>
        <w:trPr>
          <w:trHeight w:val="293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6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napToGrid w:val="0"/>
        <w:textAlignment w:val="center"/>
        <w:rPr>
          <w:rFonts w:hint="default" w:asciiTheme="minorEastAsia" w:hAnsiTheme="minorEastAsia"/>
          <w:snapToGrid w:val="0"/>
          <w:sz w:val="18"/>
        </w:rPr>
      </w:pPr>
    </w:p>
    <w:tbl>
      <w:tblPr>
        <w:tblStyle w:val="19"/>
        <w:tblW w:w="10349" w:type="dxa"/>
        <w:tblInd w:w="-28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561"/>
        <w:gridCol w:w="1830"/>
        <w:gridCol w:w="576"/>
        <w:gridCol w:w="578"/>
        <w:gridCol w:w="567"/>
        <w:gridCol w:w="567"/>
        <w:gridCol w:w="567"/>
        <w:gridCol w:w="567"/>
        <w:gridCol w:w="567"/>
        <w:gridCol w:w="992"/>
        <w:gridCol w:w="992"/>
        <w:gridCol w:w="992"/>
        <w:gridCol w:w="993"/>
      </w:tblGrid>
      <w:tr>
        <w:trPr>
          <w:trHeight w:val="365" w:hRule="atLeast"/>
        </w:trPr>
        <w:tc>
          <w:tcPr>
            <w:tcW w:w="561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食鳥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処理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月日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処理した食鳥の種類</w:t>
            </w:r>
          </w:p>
        </w:tc>
        <w:tc>
          <w:tcPr>
            <w:tcW w:w="576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処理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内</w:t>
            </w:r>
            <w:r>
              <w:rPr>
                <w:rFonts w:hint="eastAsia" w:asciiTheme="minorEastAsia" w:hAnsiTheme="minorEastAsia"/>
                <w:sz w:val="18"/>
              </w:rPr>
              <w:t xml:space="preserve">        </w:t>
            </w:r>
            <w:r>
              <w:rPr>
                <w:rFonts w:hint="eastAsia" w:asciiTheme="minorEastAsia" w:hAnsiTheme="minorEastAsia"/>
                <w:sz w:val="18"/>
              </w:rPr>
              <w:t>訳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63"/>
                <w:kern w:val="0"/>
                <w:sz w:val="18"/>
                <w:fitText w:val="4320" w:id="6"/>
              </w:rPr>
              <w:t>法律第</w:t>
            </w:r>
            <w:r>
              <w:rPr>
                <w:rFonts w:hint="eastAsia" w:asciiTheme="minorEastAsia" w:hAnsiTheme="minorEastAsia"/>
                <w:spacing w:val="63"/>
                <w:kern w:val="0"/>
                <w:sz w:val="18"/>
                <w:fitText w:val="4320" w:id="6"/>
              </w:rPr>
              <w:t>19</w:t>
            </w:r>
            <w:r>
              <w:rPr>
                <w:rFonts w:hint="eastAsia" w:asciiTheme="minorEastAsia" w:hAnsiTheme="minorEastAsia"/>
                <w:spacing w:val="63"/>
                <w:kern w:val="0"/>
                <w:sz w:val="18"/>
                <w:fitText w:val="4320" w:id="6"/>
              </w:rPr>
              <w:t>条に基づく措置の状</w:t>
            </w:r>
            <w:r>
              <w:rPr>
                <w:rFonts w:hint="eastAsia" w:asciiTheme="minorEastAsia" w:hAnsiTheme="minorEastAsia"/>
                <w:spacing w:val="4"/>
                <w:kern w:val="0"/>
                <w:sz w:val="18"/>
                <w:fitText w:val="4320" w:id="6"/>
              </w:rPr>
              <w:t>況</w:t>
            </w:r>
            <w:r>
              <w:rPr>
                <w:rFonts w:hint="eastAsia" w:asciiTheme="minorEastAsia" w:hAnsiTheme="minorEastAsia"/>
                <w:sz w:val="18"/>
              </w:rPr>
              <w:t xml:space="preserve">  </w:t>
            </w:r>
          </w:p>
        </w:tc>
      </w:tr>
      <w:tr>
        <w:trPr>
          <w:cantSplit/>
          <w:trHeight w:val="296" w:hRule="atLeast"/>
        </w:trPr>
        <w:tc>
          <w:tcPr>
            <w:tcW w:w="561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6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基準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適合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基準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不適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合羽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理由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240" w:lineRule="exact"/>
              <w:ind w:firstLine="180" w:firstLine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生体状況による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措置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pStyle w:val="0"/>
              <w:spacing w:line="240" w:lineRule="exact"/>
              <w:ind w:firstLine="450" w:firstLineChars="25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とたいの体表・中抜きとたい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内臓，</w:t>
            </w:r>
          </w:p>
          <w:p>
            <w:pPr>
              <w:pStyle w:val="0"/>
              <w:spacing w:line="240" w:lineRule="exact"/>
              <w:ind w:firstLine="450" w:firstLineChars="25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体壁の内側面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  <w:r>
              <w:rPr>
                <w:rFonts w:hint="eastAsia" w:asciiTheme="minorEastAsia" w:hAnsiTheme="minorEastAsia"/>
                <w:sz w:val="18"/>
              </w:rPr>
              <w:t>の状況による措置</w:t>
            </w:r>
          </w:p>
        </w:tc>
      </w:tr>
      <w:tr>
        <w:trPr>
          <w:trHeight w:val="365" w:hRule="atLeast"/>
        </w:trPr>
        <w:tc>
          <w:tcPr>
            <w:tcW w:w="56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とさ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つ禁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止羽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数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廃棄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食用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除外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の措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置羽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全部廃棄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羽数（食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用除外）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部分廃棄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羽数（食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用除外）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一臓器の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み廃棄羽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数（食用除外）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内臓全部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廃棄羽数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（食用除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外）</w:t>
            </w:r>
          </w:p>
        </w:tc>
      </w:tr>
      <w:tr>
        <w:trPr>
          <w:trHeight w:val="293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6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18"/>
              </w:rPr>
              <w:t>鶏・あひる・七面鳥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計</w:t>
            </w:r>
          </w:p>
        </w:tc>
        <w:tc>
          <w:tcPr>
            <w:tcW w:w="18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napToGrid w:val="0"/>
        <w:textAlignment w:val="center"/>
        <w:rPr>
          <w:rFonts w:hint="default" w:asciiTheme="minorEastAsia" w:hAnsiTheme="minorEastAsia"/>
          <w:snapToGrid w:val="0"/>
          <w:sz w:val="18"/>
        </w:rPr>
      </w:pPr>
      <w:bookmarkStart w:id="0" w:name="_GoBack"/>
      <w:bookmarkEnd w:id="0"/>
    </w:p>
    <w:sectPr>
      <w:pgSz w:w="11906" w:h="16838"/>
      <w:pgMar w:top="1134" w:right="1134" w:bottom="1135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0"/>
  <w:drawingGridVerticalSpacing w:val="3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121</Words>
  <Characters>690</Characters>
  <Application>JUST Note</Application>
  <Lines>5</Lines>
  <Paragraphs>1</Paragraphs>
  <Company>広島県庁</Company>
  <CharactersWithSpaces>810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 整</dc:creator>
  <cp:lastModifiedBy>瀧奥 暁子</cp:lastModifiedBy>
  <dcterms:created xsi:type="dcterms:W3CDTF">2021-04-07T08:08:00Z</dcterms:created>
  <dcterms:modified xsi:type="dcterms:W3CDTF">2024-08-29T04:30:33Z</dcterms:modified>
  <cp:revision>3</cp:revision>
</cp:coreProperties>
</file>