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07BD" w14:textId="77777777" w:rsidR="00760653" w:rsidRDefault="00760653" w:rsidP="00760653">
      <w:pPr>
        <w:overflowPunct/>
        <w:snapToGrid w:val="0"/>
        <w:spacing w:after="240" w:line="280" w:lineRule="exact"/>
        <w:jc w:val="center"/>
        <w:textAlignment w:val="center"/>
        <w:rPr>
          <w:noProof/>
        </w:rPr>
      </w:pPr>
      <w:r>
        <w:rPr>
          <w:rFonts w:hint="eastAsia"/>
          <w:noProof/>
        </w:rPr>
        <w:t>第一種フロン類充填回収業廃業等届出書</w:t>
      </w:r>
    </w:p>
    <w:p w14:paraId="6E2ED2C5" w14:textId="77777777" w:rsidR="00760653" w:rsidRDefault="00760653" w:rsidP="00760653">
      <w:pPr>
        <w:overflowPunct/>
        <w:snapToGrid w:val="0"/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令和　　年　　月　　日　　</w:t>
      </w:r>
    </w:p>
    <w:p w14:paraId="1558CC1A" w14:textId="77777777" w:rsidR="00760653" w:rsidRDefault="00760653" w:rsidP="00760653">
      <w:pPr>
        <w:overflowPunct/>
        <w:snapToGrid w:val="0"/>
        <w:spacing w:before="240" w:after="240"/>
        <w:textAlignment w:val="center"/>
        <w:rPr>
          <w:noProof/>
        </w:rPr>
      </w:pPr>
      <w:r>
        <w:rPr>
          <w:rFonts w:hint="eastAsia"/>
          <w:noProof/>
        </w:rPr>
        <w:t xml:space="preserve">　　広島県知事　　　　様</w:t>
      </w:r>
    </w:p>
    <w:p w14:paraId="0A9AB0BB" w14:textId="77777777" w:rsidR="00760653" w:rsidRDefault="00760653" w:rsidP="00760653">
      <w:pPr>
        <w:overflowPunct/>
        <w:snapToGrid w:val="0"/>
        <w:jc w:val="right"/>
        <w:textAlignment w:val="center"/>
        <w:rPr>
          <w:noProof/>
        </w:rPr>
      </w:pP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　　　　</w:t>
      </w:r>
    </w:p>
    <w:p w14:paraId="6B7A9AA5" w14:textId="77777777" w:rsidR="00760653" w:rsidRDefault="00760653" w:rsidP="00760653">
      <w:pPr>
        <w:overflowPunct/>
        <w:snapToGrid w:val="0"/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届出者　</w:t>
      </w: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 xml:space="preserve">名　　　　　　　　　　　　　　　　　</w:t>
      </w:r>
    </w:p>
    <w:p w14:paraId="598BAC4B" w14:textId="77777777" w:rsidR="00760653" w:rsidRDefault="00760653" w:rsidP="00760653">
      <w:pPr>
        <w:overflowPunct/>
        <w:snapToGrid w:val="0"/>
        <w:jc w:val="right"/>
        <w:textAlignment w:val="center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法人にあっては名称及び代表者の氏名</w:t>
      </w:r>
      <w:r>
        <w:rPr>
          <w:noProof/>
        </w:rPr>
        <w:t>)</w:t>
      </w:r>
      <w:r>
        <w:rPr>
          <w:rFonts w:hint="eastAsia"/>
          <w:noProof/>
        </w:rPr>
        <w:t xml:space="preserve">　　</w:t>
      </w:r>
    </w:p>
    <w:p w14:paraId="5E5D98EE" w14:textId="77777777" w:rsidR="00760653" w:rsidRDefault="00760653" w:rsidP="00760653">
      <w:pPr>
        <w:overflowPunct/>
        <w:snapToGrid w:val="0"/>
        <w:spacing w:after="240"/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電話番号　</w:t>
      </w:r>
      <w:r>
        <w:rPr>
          <w:noProof/>
        </w:rPr>
        <w:t>(</w:t>
      </w:r>
      <w:r>
        <w:rPr>
          <w:rFonts w:hint="eastAsia"/>
          <w:noProof/>
        </w:rPr>
        <w:t xml:space="preserve">　　</w:t>
      </w:r>
      <w:r>
        <w:rPr>
          <w:noProof/>
        </w:rPr>
        <w:t>)</w:t>
      </w:r>
      <w:r>
        <w:rPr>
          <w:rFonts w:hint="eastAsia"/>
          <w:noProof/>
        </w:rPr>
        <w:t xml:space="preserve">　　　　―　　　　　　　</w:t>
      </w:r>
    </w:p>
    <w:p w14:paraId="47C0BA94" w14:textId="77777777" w:rsidR="00760653" w:rsidRDefault="00760653" w:rsidP="00760653">
      <w:pPr>
        <w:overflowPunct/>
        <w:snapToGrid w:val="0"/>
        <w:spacing w:after="120"/>
        <w:textAlignment w:val="center"/>
        <w:rPr>
          <w:noProof/>
        </w:rPr>
      </w:pPr>
      <w:r>
        <w:rPr>
          <w:rFonts w:hint="eastAsia"/>
          <w:noProof/>
        </w:rPr>
        <w:t xml:space="preserve">　　第一種フロン類充填回収業の廃業等をしたので、フロン類の使用の合理化及び管理の適正化に関する法律第</w:t>
      </w:r>
      <w:r>
        <w:rPr>
          <w:noProof/>
        </w:rPr>
        <w:t>33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項の規定により、次のとおり届け出ます。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191"/>
        <w:gridCol w:w="4739"/>
      </w:tblGrid>
      <w:tr w:rsidR="00760653" w14:paraId="101DAB14" w14:textId="77777777" w:rsidTr="00675EB0">
        <w:trPr>
          <w:cantSplit/>
          <w:trHeight w:val="903"/>
        </w:trPr>
        <w:tc>
          <w:tcPr>
            <w:tcW w:w="1581" w:type="dxa"/>
            <w:vMerge w:val="restart"/>
            <w:vAlign w:val="center"/>
          </w:tcPr>
          <w:p w14:paraId="47C28A9E" w14:textId="77777777" w:rsidR="00760653" w:rsidRDefault="00760653" w:rsidP="00675EB0">
            <w:pPr>
              <w:overflowPunct/>
              <w:snapToGrid w:val="0"/>
              <w:ind w:left="57" w:right="57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廃業等をした事業者</w:t>
            </w:r>
          </w:p>
        </w:tc>
        <w:tc>
          <w:tcPr>
            <w:tcW w:w="2191" w:type="dxa"/>
            <w:vAlign w:val="center"/>
          </w:tcPr>
          <w:p w14:paraId="0D4CBAD9" w14:textId="77777777" w:rsidR="00760653" w:rsidRDefault="00760653" w:rsidP="00675EB0">
            <w:pPr>
              <w:overflowPunct/>
              <w:snapToGrid w:val="0"/>
              <w:ind w:left="57" w:right="57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法人にあっては名称及び代表者の氏名</w:t>
            </w:r>
            <w:r>
              <w:rPr>
                <w:noProof/>
              </w:rPr>
              <w:t>)</w:t>
            </w:r>
          </w:p>
        </w:tc>
        <w:tc>
          <w:tcPr>
            <w:tcW w:w="4739" w:type="dxa"/>
            <w:vAlign w:val="center"/>
          </w:tcPr>
          <w:p w14:paraId="53A8DC71" w14:textId="77777777" w:rsidR="00760653" w:rsidRDefault="00760653" w:rsidP="00675EB0">
            <w:pPr>
              <w:overflowPunct/>
              <w:snapToGrid w:val="0"/>
              <w:ind w:left="57" w:right="57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0653" w14:paraId="468E8380" w14:textId="77777777" w:rsidTr="00675EB0">
        <w:trPr>
          <w:cantSplit/>
          <w:trHeight w:val="357"/>
        </w:trPr>
        <w:tc>
          <w:tcPr>
            <w:tcW w:w="1581" w:type="dxa"/>
            <w:vMerge/>
            <w:vAlign w:val="center"/>
          </w:tcPr>
          <w:p w14:paraId="5D38D171" w14:textId="77777777" w:rsidR="00760653" w:rsidRDefault="00760653" w:rsidP="00675EB0">
            <w:pPr>
              <w:overflowPunct/>
              <w:snapToGrid w:val="0"/>
              <w:ind w:left="57" w:right="57"/>
              <w:textAlignment w:val="center"/>
              <w:rPr>
                <w:noProof/>
              </w:rPr>
            </w:pPr>
          </w:p>
        </w:tc>
        <w:tc>
          <w:tcPr>
            <w:tcW w:w="2191" w:type="dxa"/>
            <w:vAlign w:val="center"/>
          </w:tcPr>
          <w:p w14:paraId="67C7B836" w14:textId="77777777" w:rsidR="00760653" w:rsidRDefault="00760653" w:rsidP="00675EB0">
            <w:pPr>
              <w:overflowPunct/>
              <w:snapToGrid w:val="0"/>
              <w:ind w:left="57" w:right="57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4739" w:type="dxa"/>
            <w:vAlign w:val="center"/>
          </w:tcPr>
          <w:p w14:paraId="73F2D97D" w14:textId="77777777" w:rsidR="00760653" w:rsidRDefault="00760653" w:rsidP="00675EB0">
            <w:pPr>
              <w:overflowPunct/>
              <w:snapToGrid w:val="0"/>
              <w:ind w:left="57" w:right="57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0653" w14:paraId="2914504D" w14:textId="77777777" w:rsidTr="00675EB0">
        <w:trPr>
          <w:cantSplit/>
          <w:trHeight w:val="358"/>
        </w:trPr>
        <w:tc>
          <w:tcPr>
            <w:tcW w:w="1581" w:type="dxa"/>
            <w:vMerge/>
            <w:vAlign w:val="center"/>
          </w:tcPr>
          <w:p w14:paraId="64579F56" w14:textId="77777777" w:rsidR="00760653" w:rsidRDefault="00760653" w:rsidP="00675EB0">
            <w:pPr>
              <w:overflowPunct/>
              <w:snapToGrid w:val="0"/>
              <w:ind w:left="57" w:right="57"/>
              <w:textAlignment w:val="center"/>
              <w:rPr>
                <w:noProof/>
              </w:rPr>
            </w:pPr>
          </w:p>
        </w:tc>
        <w:tc>
          <w:tcPr>
            <w:tcW w:w="2191" w:type="dxa"/>
            <w:vAlign w:val="center"/>
          </w:tcPr>
          <w:p w14:paraId="10889E48" w14:textId="77777777" w:rsidR="00760653" w:rsidRDefault="00760653" w:rsidP="00675EB0">
            <w:pPr>
              <w:overflowPunct/>
              <w:snapToGrid w:val="0"/>
              <w:ind w:left="57" w:right="57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4739" w:type="dxa"/>
            <w:vAlign w:val="center"/>
          </w:tcPr>
          <w:p w14:paraId="642CE32E" w14:textId="77777777" w:rsidR="00760653" w:rsidRDefault="00760653" w:rsidP="00675EB0">
            <w:pPr>
              <w:overflowPunct/>
              <w:snapToGrid w:val="0"/>
              <w:ind w:left="57" w:right="57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　　　号</w:t>
            </w:r>
          </w:p>
        </w:tc>
      </w:tr>
      <w:tr w:rsidR="00760653" w14:paraId="39CC189E" w14:textId="77777777" w:rsidTr="00675EB0">
        <w:trPr>
          <w:cantSplit/>
          <w:trHeight w:val="343"/>
        </w:trPr>
        <w:tc>
          <w:tcPr>
            <w:tcW w:w="1581" w:type="dxa"/>
            <w:vMerge/>
            <w:vAlign w:val="center"/>
          </w:tcPr>
          <w:p w14:paraId="0B5965BB" w14:textId="77777777" w:rsidR="00760653" w:rsidRDefault="00760653" w:rsidP="00675EB0">
            <w:pPr>
              <w:overflowPunct/>
              <w:snapToGrid w:val="0"/>
              <w:ind w:left="57" w:right="57"/>
              <w:textAlignment w:val="center"/>
              <w:rPr>
                <w:noProof/>
              </w:rPr>
            </w:pPr>
          </w:p>
        </w:tc>
        <w:tc>
          <w:tcPr>
            <w:tcW w:w="2191" w:type="dxa"/>
            <w:vAlign w:val="center"/>
          </w:tcPr>
          <w:p w14:paraId="7FA05C8B" w14:textId="77777777" w:rsidR="00760653" w:rsidRDefault="00760653" w:rsidP="00675EB0">
            <w:pPr>
              <w:overflowPunct/>
              <w:snapToGrid w:val="0"/>
              <w:ind w:left="57" w:right="57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4739" w:type="dxa"/>
            <w:vAlign w:val="center"/>
          </w:tcPr>
          <w:p w14:paraId="460B47BE" w14:textId="77777777" w:rsidR="00760653" w:rsidRDefault="00760653" w:rsidP="00675EB0">
            <w:pPr>
              <w:overflowPunct/>
              <w:snapToGrid w:val="0"/>
              <w:ind w:left="57" w:right="57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760653" w14:paraId="00C78ABA" w14:textId="77777777" w:rsidTr="00675EB0">
        <w:trPr>
          <w:trHeight w:val="357"/>
        </w:trPr>
        <w:tc>
          <w:tcPr>
            <w:tcW w:w="3772" w:type="dxa"/>
            <w:gridSpan w:val="2"/>
            <w:vAlign w:val="center"/>
          </w:tcPr>
          <w:p w14:paraId="65D94202" w14:textId="77777777" w:rsidR="00760653" w:rsidRDefault="00760653" w:rsidP="00675EB0">
            <w:pPr>
              <w:overflowPunct/>
              <w:snapToGrid w:val="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廃業等をした事業者と届出者との関係</w:t>
            </w:r>
          </w:p>
        </w:tc>
        <w:tc>
          <w:tcPr>
            <w:tcW w:w="4739" w:type="dxa"/>
            <w:vAlign w:val="center"/>
          </w:tcPr>
          <w:p w14:paraId="5AC6340C" w14:textId="77777777" w:rsidR="00760653" w:rsidRDefault="00760653" w:rsidP="00675EB0">
            <w:pPr>
              <w:overflowPunct/>
              <w:snapToGrid w:val="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相続人、法人の役員、破産管財人、清算人、本人</w:t>
            </w:r>
          </w:p>
        </w:tc>
      </w:tr>
      <w:tr w:rsidR="00760653" w14:paraId="1675180C" w14:textId="77777777" w:rsidTr="00675EB0">
        <w:trPr>
          <w:trHeight w:val="1170"/>
        </w:trPr>
        <w:tc>
          <w:tcPr>
            <w:tcW w:w="3772" w:type="dxa"/>
            <w:gridSpan w:val="2"/>
            <w:vAlign w:val="center"/>
          </w:tcPr>
          <w:p w14:paraId="0221B74C" w14:textId="77777777" w:rsidR="00760653" w:rsidRDefault="00760653" w:rsidP="00675EB0">
            <w:pPr>
              <w:overflowPunct/>
              <w:snapToGrid w:val="0"/>
              <w:ind w:left="57" w:right="57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廃業等の内容</w:t>
            </w:r>
          </w:p>
        </w:tc>
        <w:tc>
          <w:tcPr>
            <w:tcW w:w="4739" w:type="dxa"/>
            <w:vAlign w:val="center"/>
          </w:tcPr>
          <w:p w14:paraId="62819B27" w14:textId="77777777" w:rsidR="00760653" w:rsidRDefault="00760653" w:rsidP="00675EB0">
            <w:pPr>
              <w:overflowPunct/>
              <w:snapToGrid w:val="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死亡</w:t>
            </w:r>
          </w:p>
          <w:p w14:paraId="212A0384" w14:textId="77777777" w:rsidR="00760653" w:rsidRDefault="00760653" w:rsidP="00675EB0">
            <w:pPr>
              <w:overflowPunct/>
              <w:snapToGrid w:val="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法人の合併による消滅</w:t>
            </w:r>
          </w:p>
          <w:p w14:paraId="63D5B019" w14:textId="77777777" w:rsidR="00760653" w:rsidRDefault="00760653" w:rsidP="00675EB0">
            <w:pPr>
              <w:overflowPunct/>
              <w:snapToGrid w:val="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法人の破産手続開始の決定による解散</w:t>
            </w:r>
          </w:p>
          <w:p w14:paraId="17D1A46C" w14:textId="77777777" w:rsidR="00760653" w:rsidRDefault="00760653" w:rsidP="00675EB0">
            <w:pPr>
              <w:overflowPunct/>
              <w:snapToGrid w:val="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法人の合併又は破産手続開始の決定以外の事由による解散</w:t>
            </w:r>
          </w:p>
          <w:p w14:paraId="609D87F1" w14:textId="77777777" w:rsidR="00760653" w:rsidRDefault="00760653" w:rsidP="00675EB0">
            <w:pPr>
              <w:overflowPunct/>
              <w:snapToGrid w:val="0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第一種フロン類充填回収業の廃業</w:t>
            </w:r>
          </w:p>
        </w:tc>
      </w:tr>
      <w:tr w:rsidR="00760653" w14:paraId="11E6F228" w14:textId="77777777" w:rsidTr="00675EB0">
        <w:trPr>
          <w:trHeight w:val="371"/>
        </w:trPr>
        <w:tc>
          <w:tcPr>
            <w:tcW w:w="3772" w:type="dxa"/>
            <w:gridSpan w:val="2"/>
            <w:vAlign w:val="center"/>
          </w:tcPr>
          <w:p w14:paraId="252842A0" w14:textId="77777777" w:rsidR="00760653" w:rsidRDefault="00760653" w:rsidP="00675EB0">
            <w:pPr>
              <w:overflowPunct/>
              <w:snapToGrid w:val="0"/>
              <w:ind w:left="57" w:right="57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廃業等を行った年月日</w:t>
            </w:r>
          </w:p>
        </w:tc>
        <w:tc>
          <w:tcPr>
            <w:tcW w:w="4739" w:type="dxa"/>
            <w:vAlign w:val="center"/>
          </w:tcPr>
          <w:p w14:paraId="1490CBCB" w14:textId="77777777" w:rsidR="00760653" w:rsidRDefault="00760653" w:rsidP="00675EB0">
            <w:pPr>
              <w:overflowPunct/>
              <w:snapToGrid w:val="0"/>
              <w:ind w:left="57" w:right="57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</w:tbl>
    <w:p w14:paraId="63E49FFA" w14:textId="77777777" w:rsidR="00760653" w:rsidRDefault="00760653" w:rsidP="00760653">
      <w:pPr>
        <w:overflowPunct/>
        <w:snapToGrid w:val="0"/>
        <w:spacing w:before="120"/>
        <w:ind w:left="544" w:hanging="544"/>
        <w:textAlignment w:val="center"/>
        <w:rPr>
          <w:noProof/>
        </w:rPr>
      </w:pPr>
      <w:r>
        <w:rPr>
          <w:rFonts w:hint="eastAsia"/>
          <w:noProof/>
        </w:rPr>
        <w:t xml:space="preserve">　注</w:t>
      </w:r>
      <w:r>
        <w:rPr>
          <w:noProof/>
        </w:rPr>
        <w:t>1</w:t>
      </w:r>
      <w:r>
        <w:rPr>
          <w:rFonts w:hint="eastAsia"/>
          <w:noProof/>
        </w:rPr>
        <w:t xml:space="preserve">　「廃業等をした事業者と届出者の関係」及び「廃業等の内容」の欄は、該当する事項に○印を記入すること。</w:t>
      </w:r>
    </w:p>
    <w:p w14:paraId="3C2C13F7" w14:textId="54DA238B" w:rsidR="000803AA" w:rsidRDefault="00760653" w:rsidP="00760653">
      <w:r>
        <w:rPr>
          <w:rFonts w:hint="eastAsia"/>
          <w:noProof/>
        </w:rPr>
        <w:t xml:space="preserve">　　</w:t>
      </w:r>
      <w:r>
        <w:rPr>
          <w:noProof/>
        </w:rPr>
        <w:t>2</w:t>
      </w:r>
      <w:r>
        <w:rPr>
          <w:rFonts w:hint="eastAsia"/>
          <w:noProof/>
        </w:rPr>
        <w:t xml:space="preserve">　用紙の大きさは、日本産業規格</w:t>
      </w:r>
      <w:r>
        <w:rPr>
          <w:noProof/>
        </w:rPr>
        <w:t>A</w:t>
      </w:r>
      <w:r>
        <w:rPr>
          <w:rFonts w:hint="eastAsia"/>
          <w:noProof/>
        </w:rPr>
        <w:t>列</w:t>
      </w:r>
      <w:r>
        <w:rPr>
          <w:noProof/>
        </w:rPr>
        <w:t>4</w:t>
      </w:r>
      <w:r>
        <w:rPr>
          <w:rFonts w:hint="eastAsia"/>
          <w:noProof/>
        </w:rPr>
        <w:t>とする。</w:t>
      </w:r>
    </w:p>
    <w:sectPr w:rsidR="000803AA" w:rsidSect="00760653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rawingGridHorizontalSpacing w:val="11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53"/>
    <w:rsid w:val="000803AA"/>
    <w:rsid w:val="00760653"/>
    <w:rsid w:val="008A7C38"/>
    <w:rsid w:val="008F1625"/>
    <w:rsid w:val="00AC2EFC"/>
    <w:rsid w:val="00D7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3BCAD"/>
  <w15:chartTrackingRefBased/>
  <w15:docId w15:val="{C23AD75A-BB4C-42F6-8A27-B9519E5A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53"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ＭＳ 明朝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0653"/>
    <w:pPr>
      <w:keepNext/>
      <w:keepLines/>
      <w:wordWrap/>
      <w:overflowPunct/>
      <w:autoSpaceDE/>
      <w:autoSpaceDN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53"/>
    <w:pPr>
      <w:keepNext/>
      <w:keepLines/>
      <w:wordWrap/>
      <w:overflowPunct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53"/>
    <w:pPr>
      <w:keepNext/>
      <w:keepLines/>
      <w:wordWrap/>
      <w:overflowPunct/>
      <w:autoSpaceDE/>
      <w:autoSpaceDN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53"/>
    <w:pPr>
      <w:keepNext/>
      <w:keepLines/>
      <w:wordWrap/>
      <w:overflowPunct/>
      <w:autoSpaceDE/>
      <w:autoSpaceDN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53"/>
    <w:pPr>
      <w:keepNext/>
      <w:keepLines/>
      <w:wordWrap/>
      <w:overflowPunct/>
      <w:autoSpaceDE/>
      <w:autoSpaceDN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53"/>
    <w:pPr>
      <w:keepNext/>
      <w:keepLines/>
      <w:wordWrap/>
      <w:overflowPunct/>
      <w:autoSpaceDE/>
      <w:autoSpaceDN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53"/>
    <w:pPr>
      <w:keepNext/>
      <w:keepLines/>
      <w:wordWrap/>
      <w:overflowPunct/>
      <w:autoSpaceDE/>
      <w:autoSpaceDN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53"/>
    <w:pPr>
      <w:keepNext/>
      <w:keepLines/>
      <w:wordWrap/>
      <w:overflowPunct/>
      <w:autoSpaceDE/>
      <w:autoSpaceDN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53"/>
    <w:pPr>
      <w:keepNext/>
      <w:keepLines/>
      <w:wordWrap/>
      <w:overflowPunct/>
      <w:autoSpaceDE/>
      <w:autoSpaceDN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6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6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06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06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6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6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6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6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6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653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6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53"/>
    <w:pPr>
      <w:numPr>
        <w:ilvl w:val="1"/>
      </w:numPr>
      <w:wordWrap/>
      <w:overflowPunct/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60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53"/>
    <w:pPr>
      <w:wordWrap/>
      <w:overflowPunct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60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53"/>
    <w:pPr>
      <w:wordWrap/>
      <w:overflowPunct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606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606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涼</dc:creator>
  <cp:keywords/>
  <dc:description/>
  <cp:lastModifiedBy>青木 涼</cp:lastModifiedBy>
  <cp:revision>1</cp:revision>
  <dcterms:created xsi:type="dcterms:W3CDTF">2024-11-29T05:23:00Z</dcterms:created>
  <dcterms:modified xsi:type="dcterms:W3CDTF">2024-11-29T05:24:00Z</dcterms:modified>
</cp:coreProperties>
</file>