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after="189" w:afterLines="50" w:afterAutospacing="0"/>
        <w:jc w:val="center"/>
        <w:rPr>
          <w:rFonts w:hint="default" w:asciiTheme="majorEastAsia" w:hAnsiTheme="majorEastAsia" w:eastAsiaTheme="majorEastAsia"/>
          <w:b w:val="1"/>
          <w:color w:val="auto"/>
          <w:sz w:val="24"/>
        </w:rPr>
      </w:pPr>
      <w:r>
        <w:rPr>
          <w:rFonts w:hint="eastAsia" w:asciiTheme="majorEastAsia" w:hAnsiTheme="majorEastAsia" w:eastAsiaTheme="majorEastAsia"/>
          <w:b w:val="1"/>
          <w:color w:val="auto"/>
          <w:sz w:val="24"/>
        </w:rPr>
        <w:t>広島グリーンアリーナの有効利用に係る運用方針（案）への御意見記入用紙</w:t>
      </w:r>
    </w:p>
    <w:p>
      <w:pPr>
        <w:pStyle w:val="0"/>
        <w:spacing w:after="113" w:afterLines="30" w:afterAutospacing="0" w:line="0" w:lineRule="atLeast"/>
        <w:jc w:val="left"/>
        <w:rPr>
          <w:rFonts w:hint="default" w:asciiTheme="majorEastAsia" w:hAnsiTheme="majorEastAsia" w:eastAsiaTheme="majorEastAsia"/>
          <w:color w:val="auto"/>
        </w:rPr>
      </w:pPr>
    </w:p>
    <w:tbl>
      <w:tblPr>
        <w:tblStyle w:val="32"/>
        <w:tblW w:w="93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28"/>
        <w:gridCol w:w="7513"/>
      </w:tblGrid>
      <w:tr>
        <w:trPr>
          <w:trHeight w:val="572" w:hRule="atLeast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住　所</w:t>
            </w:r>
          </w:p>
        </w:tc>
        <w:tc>
          <w:tcPr>
            <w:tcW w:w="75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市　　　　　　区　　　　　　町</w:t>
            </w: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（市区町名までで結構です。）</w:t>
            </w:r>
          </w:p>
        </w:tc>
      </w:tr>
      <w:tr>
        <w:trPr>
          <w:trHeight w:val="560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年　齢</w:t>
            </w:r>
          </w:p>
        </w:tc>
        <w:tc>
          <w:tcPr>
            <w:tcW w:w="75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□～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10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代　□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代　□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30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代　□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40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代　□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50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代　□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60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代　□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70</w:t>
            </w:r>
            <w:r>
              <w:rPr>
                <w:rFonts w:hint="eastAsia" w:asciiTheme="majorEastAsia" w:hAnsiTheme="majorEastAsia" w:eastAsiaTheme="majorEastAsia"/>
                <w:color w:val="auto"/>
              </w:rPr>
              <w:t>代～</w:t>
            </w:r>
          </w:p>
        </w:tc>
      </w:tr>
    </w:tbl>
    <w:p>
      <w:pPr>
        <w:pStyle w:val="0"/>
        <w:spacing w:after="113" w:afterLines="30" w:afterAutospacing="0" w:line="0" w:lineRule="atLeast"/>
        <w:jc w:val="left"/>
        <w:rPr>
          <w:rFonts w:hint="default" w:asciiTheme="majorEastAsia" w:hAnsiTheme="majorEastAsia" w:eastAsiaTheme="majorEastAsia"/>
          <w:color w:val="auto"/>
        </w:rPr>
      </w:pPr>
    </w:p>
    <w:tbl>
      <w:tblPr>
        <w:tblStyle w:val="32"/>
        <w:tblW w:w="93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28"/>
        <w:gridCol w:w="7496"/>
      </w:tblGrid>
      <w:tr>
        <w:trPr>
          <w:trHeight w:val="477" w:hRule="atLeast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該当ページ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・項目等</w:t>
            </w:r>
          </w:p>
        </w:tc>
        <w:tc>
          <w:tcPr>
            <w:tcW w:w="749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御　意　見</w:t>
            </w:r>
          </w:p>
        </w:tc>
      </w:tr>
      <w:tr>
        <w:trPr>
          <w:trHeight w:val="2126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2069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999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tabs>
          <w:tab w:val="left" w:leader="none" w:pos="1276"/>
        </w:tabs>
        <w:spacing w:before="189" w:beforeLines="50" w:beforeAutospacing="0" w:line="300" w:lineRule="exact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eastAsia" w:ascii="HGｺﾞｼｯｸM" w:hAnsi="HGｺﾞｼｯｸM" w:eastAsia="HGｺﾞｼｯｸM"/>
          <w:color w:val="auto"/>
          <w:sz w:val="20"/>
        </w:rPr>
        <w:t>◆締め切り</w:t>
      </w:r>
      <w:r>
        <w:rPr>
          <w:rFonts w:hint="eastAsia" w:ascii="HGｺﾞｼｯｸM" w:hAnsi="HGｺﾞｼｯｸM" w:eastAsia="HGｺﾞｼｯｸM"/>
          <w:color w:val="auto"/>
          <w:sz w:val="20"/>
        </w:rPr>
        <w:tab/>
      </w:r>
      <w:r>
        <w:rPr>
          <w:rFonts w:hint="eastAsia" w:ascii="HGｺﾞｼｯｸM" w:hAnsi="HGｺﾞｼｯｸM" w:eastAsia="HGｺﾞｼｯｸM"/>
          <w:color w:val="auto"/>
          <w:sz w:val="20"/>
        </w:rPr>
        <w:t>令和７年８月</w:t>
      </w:r>
      <w:r>
        <w:rPr>
          <w:rFonts w:hint="eastAsia" w:ascii="HGｺﾞｼｯｸM" w:hAnsi="HGｺﾞｼｯｸM" w:eastAsia="HGｺﾞｼｯｸM"/>
          <w:color w:val="auto"/>
          <w:sz w:val="20"/>
        </w:rPr>
        <w:t>25</w:t>
      </w:r>
      <w:r>
        <w:rPr>
          <w:rFonts w:hint="eastAsia" w:ascii="HGｺﾞｼｯｸM" w:hAnsi="HGｺﾞｼｯｸM" w:eastAsia="HGｺﾞｼｯｸM"/>
          <w:color w:val="auto"/>
          <w:sz w:val="20"/>
        </w:rPr>
        <w:t>日（月）（郵送の場合は同日消印有効）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eastAsia" w:ascii="HGｺﾞｼｯｸM" w:hAnsi="HGｺﾞｼｯｸM" w:eastAsia="HGｺﾞｼｯｸM"/>
          <w:color w:val="auto"/>
          <w:sz w:val="20"/>
        </w:rPr>
        <w:t>◆提出方法</w:t>
      </w:r>
      <w:r>
        <w:rPr>
          <w:rFonts w:hint="eastAsia" w:ascii="HGｺﾞｼｯｸM" w:hAnsi="HGｺﾞｼｯｸM" w:eastAsia="HGｺﾞｼｯｸM"/>
          <w:color w:val="auto"/>
          <w:sz w:val="20"/>
        </w:rPr>
        <w:tab/>
      </w:r>
      <w:r>
        <w:rPr>
          <w:rFonts w:hint="default" w:ascii="HGｺﾞｼｯｸM" w:hAnsi="HGｺﾞｼｯｸM" w:eastAsia="HGｺﾞｼｯｸM"/>
          <w:color w:val="auto"/>
          <w:sz w:val="20"/>
        </w:rPr>
        <w:t>(</w:t>
      </w:r>
      <w:r>
        <w:rPr>
          <w:rFonts w:hint="eastAsia" w:ascii="HGｺﾞｼｯｸM" w:hAnsi="HGｺﾞｼｯｸM" w:eastAsia="HGｺﾞｼｯｸM"/>
          <w:color w:val="auto"/>
          <w:sz w:val="20"/>
        </w:rPr>
        <w:t>1</w:t>
      </w:r>
      <w:r>
        <w:rPr>
          <w:rFonts w:hint="default" w:ascii="HGｺﾞｼｯｸM" w:hAnsi="HGｺﾞｼｯｸM" w:eastAsia="HGｺﾞｼｯｸM"/>
          <w:color w:val="auto"/>
          <w:sz w:val="20"/>
        </w:rPr>
        <w:t xml:space="preserve">) </w:t>
      </w:r>
      <w:r>
        <w:rPr>
          <w:rFonts w:hint="default" w:ascii="ＭＳ ゴシック" w:hAnsi="ＭＳ ゴシック" w:eastAsia="HGｺﾞｼｯｸM"/>
          <w:color w:val="auto"/>
          <w:sz w:val="20"/>
        </w:rPr>
        <w:t>電子申請の場合</w:t>
      </w:r>
      <w:r>
        <w:rPr>
          <w:rFonts w:hint="default" w:ascii="HGｺﾞｼｯｸM" w:hAnsi="HGｺﾞｼｯｸM" w:eastAsia="HGｺﾞｼｯｸM"/>
          <w:color w:val="auto"/>
          <w:sz w:val="20"/>
        </w:rPr>
        <w:tab/>
      </w:r>
      <w:r>
        <w:rPr>
          <w:rFonts w:hint="default" w:ascii="ＭＳ ゴシック" w:hAnsi="ＭＳ ゴシック" w:eastAsia="HGｺﾞｼｯｸM"/>
          <w:color w:val="auto"/>
          <w:sz w:val="20"/>
        </w:rPr>
        <w:t>県ホームページの記入フォームから送信</w:t>
      </w:r>
    </w:p>
    <w:p>
      <w:pPr>
        <w:pStyle w:val="0"/>
        <w:tabs>
          <w:tab w:val="left" w:leader="none" w:pos="1276"/>
          <w:tab w:val="left" w:leader="none" w:pos="3686"/>
        </w:tabs>
        <w:spacing w:line="300" w:lineRule="exact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default" w:ascii="HGｺﾞｼｯｸM" w:hAnsi="HGｺﾞｼｯｸM" w:eastAsia="HGｺﾞｼｯｸM"/>
          <w:color w:val="auto"/>
          <w:sz w:val="20"/>
        </w:rPr>
        <w:tab/>
      </w:r>
      <w:r>
        <w:rPr>
          <w:rFonts w:hint="default" w:ascii="HGｺﾞｼｯｸM" w:hAnsi="HGｺﾞｼｯｸM" w:eastAsia="HGｺﾞｼｯｸM"/>
          <w:color w:val="auto"/>
          <w:sz w:val="20"/>
        </w:rPr>
        <w:tab/>
      </w:r>
      <w:r>
        <w:rPr>
          <w:rFonts w:hint="eastAsia" w:ascii="HGｺﾞｼｯｸM" w:hAnsi="HGｺﾞｼｯｸM" w:eastAsia="HGｺﾞｼｯｸM"/>
          <w:color w:val="auto"/>
          <w:sz w:val="20"/>
        </w:rPr>
        <w:t>トップページ＞組織で探す＞地域政策局＞スポーツ推進課</w:t>
      </w:r>
    </w:p>
    <w:p>
      <w:pPr>
        <w:pStyle w:val="0"/>
        <w:tabs>
          <w:tab w:val="left" w:leader="none" w:pos="1276"/>
          <w:tab w:val="left" w:leader="none" w:pos="3686"/>
        </w:tabs>
        <w:spacing w:line="300" w:lineRule="exact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eastAsia" w:ascii="HGｺﾞｼｯｸM" w:hAnsi="HGｺﾞｼｯｸM" w:eastAsia="HGｺﾞｼｯｸM"/>
          <w:color w:val="auto"/>
          <w:sz w:val="20"/>
        </w:rPr>
        <w:tab/>
      </w:r>
      <w:r>
        <w:rPr>
          <w:rFonts w:hint="default" w:ascii="HGｺﾞｼｯｸM" w:hAnsi="HGｺﾞｼｯｸM" w:eastAsia="HGｺﾞｼｯｸM"/>
          <w:color w:val="auto"/>
          <w:sz w:val="20"/>
        </w:rPr>
        <w:tab/>
      </w:r>
      <w:r>
        <w:rPr>
          <w:rFonts w:hint="eastAsia" w:ascii="HGｺﾞｼｯｸM" w:hAnsi="HGｺﾞｼｯｸM" w:eastAsia="HGｺﾞｼｯｸM"/>
          <w:color w:val="auto"/>
          <w:sz w:val="20"/>
        </w:rPr>
        <w:t>＞広島グリーンアリーナの有効利用に係る運用方針（案）</w:t>
      </w:r>
    </w:p>
    <w:p>
      <w:pPr>
        <w:pStyle w:val="0"/>
        <w:tabs>
          <w:tab w:val="left" w:leader="none" w:pos="1276"/>
          <w:tab w:val="left" w:leader="none" w:pos="3686"/>
        </w:tabs>
        <w:spacing w:line="300" w:lineRule="exact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eastAsia" w:ascii="HGｺﾞｼｯｸM" w:hAnsi="HGｺﾞｼｯｸM" w:eastAsia="HGｺﾞｼｯｸM"/>
          <w:color w:val="auto"/>
          <w:sz w:val="20"/>
        </w:rPr>
        <w:t>　　　　　　　　　　　　　　　　　　に対する意見募集について</w:t>
      </w:r>
      <w:bookmarkStart w:id="0" w:name="_GoBack"/>
      <w:bookmarkEnd w:id="0"/>
    </w:p>
    <w:p>
      <w:pPr>
        <w:pStyle w:val="0"/>
        <w:tabs>
          <w:tab w:val="clear" w:pos="1230"/>
          <w:tab w:val="clear" w:pos="1276"/>
          <w:tab w:val="left" w:leader="none" w:pos="1120"/>
          <w:tab w:val="left" w:leader="middleDot" w:pos="3686"/>
        </w:tabs>
        <w:spacing w:line="300" w:lineRule="exact"/>
        <w:ind w:left="0" w:leftChars="0" w:firstLine="1327" w:firstLineChars="650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default" w:ascii="HGｺﾞｼｯｸM" w:hAnsi="HGｺﾞｼｯｸM" w:eastAsia="HGｺﾞｼｯｸM"/>
          <w:color w:val="auto"/>
          <w:sz w:val="20"/>
        </w:rPr>
        <w:t>(</w:t>
      </w:r>
      <w:r>
        <w:rPr>
          <w:rFonts w:hint="eastAsia" w:ascii="HGｺﾞｼｯｸM" w:hAnsi="HGｺﾞｼｯｸM" w:eastAsia="HGｺﾞｼｯｸM"/>
          <w:color w:val="auto"/>
          <w:sz w:val="20"/>
        </w:rPr>
        <w:t>2</w:t>
      </w:r>
      <w:r>
        <w:rPr>
          <w:rFonts w:hint="default" w:ascii="HGｺﾞｼｯｸM" w:hAnsi="HGｺﾞｼｯｸM" w:eastAsia="HGｺﾞｼｯｸM"/>
          <w:color w:val="auto"/>
          <w:sz w:val="20"/>
        </w:rPr>
        <w:t xml:space="preserve">) </w:t>
      </w:r>
      <w:r>
        <w:rPr>
          <w:rFonts w:hint="eastAsia" w:ascii="ＭＳ ゴシック" w:hAnsi="ＭＳ ゴシック" w:eastAsia="HGｺﾞｼｯｸM"/>
          <w:color w:val="auto"/>
          <w:sz w:val="20"/>
        </w:rPr>
        <w:t>電子メール</w:t>
      </w:r>
      <w:r>
        <w:rPr>
          <w:rFonts w:hint="default" w:ascii="ＭＳ ゴシック" w:hAnsi="ＭＳ ゴシック" w:eastAsia="HGｺﾞｼｯｸM"/>
          <w:color w:val="auto"/>
          <w:sz w:val="20"/>
        </w:rPr>
        <w:t>の場合</w:t>
      </w:r>
      <w:r>
        <w:rPr>
          <w:rFonts w:hint="default" w:ascii="HGｺﾞｼｯｸM" w:hAnsi="HGｺﾞｼｯｸM" w:eastAsia="HGｺﾞｼｯｸM"/>
          <w:color w:val="auto"/>
          <w:sz w:val="20"/>
        </w:rPr>
        <w:tab/>
      </w:r>
      <w:r>
        <w:rPr>
          <w:rFonts w:hint="eastAsia" w:ascii="HGｺﾞｼｯｸM" w:hAnsi="HGｺﾞｼｯｸM" w:eastAsia="HGｺﾞｼｯｸM"/>
          <w:color w:val="auto"/>
          <w:sz w:val="20"/>
        </w:rPr>
        <w:t>メールアドレス：</w:t>
      </w:r>
      <w:r>
        <w:rPr>
          <w:rFonts w:hint="eastAsia" w:ascii="HGｺﾞｼｯｸM" w:hAnsi="HGｺﾞｼｯｸM" w:eastAsia="HGｺﾞｼｯｸM"/>
          <w:color w:val="auto"/>
          <w:sz w:val="20"/>
        </w:rPr>
        <w:t>chisuposuishin@pref.hiroshima.lg.jp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eastAsia" w:ascii="HGｺﾞｼｯｸM" w:hAnsi="HGｺﾞｼｯｸM" w:eastAsia="HGｺﾞｼｯｸM"/>
          <w:color w:val="auto"/>
          <w:sz w:val="20"/>
        </w:rPr>
        <w:tab/>
      </w:r>
      <w:r>
        <w:rPr>
          <w:rFonts w:hint="eastAsia" w:ascii="HGｺﾞｼｯｸM" w:hAnsi="HGｺﾞｼｯｸM" w:eastAsia="HGｺﾞｼｯｸM"/>
          <w:color w:val="auto"/>
          <w:sz w:val="20"/>
        </w:rPr>
        <w:t>　　</w:t>
      </w:r>
      <w:r>
        <w:rPr>
          <w:rFonts w:hint="eastAsia" w:ascii="HGｺﾞｼｯｸM" w:hAnsi="HGｺﾞｼｯｸM" w:eastAsia="HGｺﾞｼｯｸM"/>
          <w:color w:val="auto"/>
          <w:sz w:val="20"/>
        </w:rPr>
        <w:t xml:space="preserve"> </w:t>
      </w:r>
      <w:r>
        <w:rPr>
          <w:rFonts w:hint="eastAsia" w:ascii="HGｺﾞｼｯｸM" w:hAnsi="HGｺﾞｼｯｸM" w:eastAsia="HGｺﾞｼｯｸM"/>
          <w:color w:val="auto"/>
          <w:sz w:val="20"/>
        </w:rPr>
        <w:t>※　件名を「広島グリーンアリーナの有効利用に係る運用方針パブリックコメント」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eastAsia" w:ascii="HGｺﾞｼｯｸM" w:hAnsi="HGｺﾞｼｯｸM" w:eastAsia="HGｺﾞｼｯｸM"/>
          <w:color w:val="auto"/>
          <w:sz w:val="20"/>
        </w:rPr>
        <w:t>　　　　　　　　　　としてください。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eastAsia" w:ascii="HGｺﾞｼｯｸM" w:hAnsi="HGｺﾞｼｯｸM" w:eastAsia="HGｺﾞｼｯｸM"/>
          <w:color w:val="auto"/>
          <w:sz w:val="20"/>
        </w:rPr>
        <w:tab/>
      </w:r>
      <w:r>
        <w:rPr>
          <w:rFonts w:hint="eastAsia" w:ascii="HGｺﾞｼｯｸM" w:hAnsi="HGｺﾞｼｯｸM" w:eastAsia="HGｺﾞｼｯｸM"/>
          <w:color w:val="auto"/>
          <w:sz w:val="20"/>
        </w:rPr>
        <w:t>(3)</w:t>
      </w:r>
      <w:r>
        <w:rPr>
          <w:rFonts w:hint="default" w:ascii="HGｺﾞｼｯｸM" w:hAnsi="HGｺﾞｼｯｸM" w:eastAsia="HGｺﾞｼｯｸM"/>
          <w:color w:val="auto"/>
          <w:sz w:val="20"/>
        </w:rPr>
        <w:t xml:space="preserve"> </w:t>
      </w:r>
      <w:r>
        <w:rPr>
          <w:rFonts w:hint="eastAsia" w:ascii="HGｺﾞｼｯｸM" w:hAnsi="HGｺﾞｼｯｸM" w:eastAsia="HGｺﾞｼｯｸM"/>
          <w:color w:val="auto"/>
          <w:sz w:val="20"/>
        </w:rPr>
        <w:t>郵送の場合</w:t>
      </w:r>
      <w:r>
        <w:rPr>
          <w:rFonts w:hint="default" w:ascii="HGｺﾞｼｯｸM" w:hAnsi="HGｺﾞｼｯｸM" w:eastAsia="HGｺﾞｼｯｸM"/>
          <w:color w:val="auto"/>
          <w:sz w:val="20"/>
        </w:rPr>
        <w:tab/>
      </w:r>
      <w:r>
        <w:rPr>
          <w:rFonts w:hint="eastAsia" w:ascii="HGｺﾞｼｯｸM" w:hAnsi="HGｺﾞｼｯｸM" w:eastAsia="HGｺﾞｼｯｸM"/>
          <w:color w:val="auto"/>
          <w:sz w:val="20"/>
        </w:rPr>
        <w:t>郵送先：〒</w:t>
      </w:r>
      <w:r>
        <w:rPr>
          <w:rFonts w:hint="eastAsia" w:ascii="HGｺﾞｼｯｸM" w:hAnsi="HGｺﾞｼｯｸM" w:eastAsia="HGｺﾞｼｯｸM"/>
          <w:color w:val="auto"/>
          <w:sz w:val="20"/>
        </w:rPr>
        <w:t>730-8511</w:t>
      </w:r>
      <w:r>
        <w:rPr>
          <w:rFonts w:hint="eastAsia" w:ascii="HGｺﾞｼｯｸM" w:hAnsi="HGｺﾞｼｯｸM" w:eastAsia="HGｺﾞｼｯｸM"/>
          <w:color w:val="auto"/>
          <w:sz w:val="20"/>
        </w:rPr>
        <w:t>広島市中区基町</w:t>
      </w:r>
      <w:r>
        <w:rPr>
          <w:rFonts w:hint="eastAsia" w:ascii="HGｺﾞｼｯｸM" w:hAnsi="HGｺﾞｼｯｸM" w:eastAsia="HGｺﾞｼｯｸM"/>
          <w:color w:val="auto"/>
          <w:sz w:val="20"/>
        </w:rPr>
        <w:t>10</w:t>
      </w:r>
      <w:r>
        <w:rPr>
          <w:rFonts w:hint="eastAsia" w:ascii="HGｺﾞｼｯｸM" w:hAnsi="HGｺﾞｼｯｸM" w:eastAsia="HGｺﾞｼｯｸM"/>
          <w:color w:val="auto"/>
          <w:sz w:val="20"/>
        </w:rPr>
        <w:t>－</w:t>
      </w:r>
      <w:r>
        <w:rPr>
          <w:rFonts w:hint="eastAsia" w:ascii="HGｺﾞｼｯｸM" w:hAnsi="HGｺﾞｼｯｸM" w:eastAsia="HGｺﾞｼｯｸM"/>
          <w:color w:val="auto"/>
          <w:sz w:val="20"/>
        </w:rPr>
        <w:t>52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ind w:left="0" w:leftChars="0" w:hanging="4593" w:hangingChars="2250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eastAsia" w:ascii="HGｺﾞｼｯｸM" w:hAnsi="HGｺﾞｼｯｸM" w:eastAsia="HGｺﾞｼｯｸM"/>
          <w:color w:val="auto"/>
          <w:sz w:val="20"/>
        </w:rPr>
        <w:t>　　　　　　　　　　　　　　　　　　　　　　広島県地域政策局スポーツ推進課スポーツ企画グループ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eastAsia" w:ascii="HGｺﾞｼｯｸM" w:hAnsi="HGｺﾞｼｯｸM" w:eastAsia="HGｺﾞｼｯｸM"/>
          <w:color w:val="auto"/>
          <w:sz w:val="20"/>
        </w:rPr>
        <w:tab/>
      </w:r>
      <w:r>
        <w:rPr>
          <w:rFonts w:hint="eastAsia" w:ascii="HGｺﾞｼｯｸM" w:hAnsi="HGｺﾞｼｯｸM" w:eastAsia="HGｺﾞｼｯｸM"/>
          <w:color w:val="auto"/>
          <w:sz w:val="20"/>
        </w:rPr>
        <w:t>(4)</w:t>
      </w:r>
      <w:r>
        <w:rPr>
          <w:rFonts w:hint="default" w:ascii="HGｺﾞｼｯｸM" w:hAnsi="HGｺﾞｼｯｸM" w:eastAsia="HGｺﾞｼｯｸM"/>
          <w:color w:val="auto"/>
          <w:sz w:val="20"/>
        </w:rPr>
        <w:t xml:space="preserve"> </w:t>
      </w:r>
      <w:r>
        <w:rPr>
          <w:rFonts w:hint="eastAsia" w:ascii="HGｺﾞｼｯｸM" w:hAnsi="HGｺﾞｼｯｸM" w:eastAsia="HGｺﾞｼｯｸM"/>
          <w:color w:val="auto"/>
          <w:sz w:val="20"/>
        </w:rPr>
        <w:t>ファックスの場合</w:t>
      </w:r>
      <w:r>
        <w:rPr>
          <w:rFonts w:hint="default" w:ascii="HGｺﾞｼｯｸM" w:hAnsi="HGｺﾞｼｯｸM" w:eastAsia="HGｺﾞｼｯｸM"/>
          <w:color w:val="auto"/>
          <w:sz w:val="20"/>
        </w:rPr>
        <w:tab/>
      </w:r>
      <w:r>
        <w:rPr>
          <w:rFonts w:hint="eastAsia" w:ascii="HGｺﾞｼｯｸM" w:hAnsi="HGｺﾞｼｯｸM" w:eastAsia="HGｺﾞｼｯｸM"/>
          <w:color w:val="auto"/>
          <w:sz w:val="20"/>
        </w:rPr>
        <w:t>送信先：</w:t>
      </w:r>
      <w:r>
        <w:rPr>
          <w:rFonts w:hint="eastAsia" w:ascii="HGｺﾞｼｯｸM" w:hAnsi="HGｺﾞｼｯｸM" w:eastAsia="HGｺﾞｼｯｸM"/>
          <w:color w:val="auto"/>
          <w:sz w:val="20"/>
        </w:rPr>
        <w:t>082-221-8000</w:t>
      </w:r>
    </w:p>
    <w:p>
      <w:pPr>
        <w:pStyle w:val="0"/>
        <w:tabs>
          <w:tab w:val="left" w:leader="none" w:pos="1276"/>
          <w:tab w:val="left" w:leader="middleDot" w:pos="3686"/>
        </w:tabs>
        <w:spacing w:line="300" w:lineRule="exact"/>
        <w:rPr>
          <w:rFonts w:hint="default" w:ascii="HGｺﾞｼｯｸM" w:hAnsi="HGｺﾞｼｯｸM" w:eastAsia="HGｺﾞｼｯｸM"/>
          <w:color w:val="auto"/>
          <w:sz w:val="20"/>
        </w:rPr>
      </w:pPr>
      <w:r>
        <w:rPr>
          <w:rFonts w:hint="default" w:ascii="HGｺﾞｼｯｸM" w:hAnsi="HGｺﾞｼｯｸM" w:eastAsia="HGｺﾞｼｯｸM"/>
          <w:color w:val="auto"/>
          <w:sz w:val="20"/>
        </w:rPr>
        <w:tab/>
      </w:r>
    </w:p>
    <w:p>
      <w:pPr>
        <w:pStyle w:val="0"/>
        <w:rPr>
          <w:rFonts w:hint="default"/>
          <w:color w:val="auto"/>
        </w:rPr>
      </w:pPr>
      <w:r>
        <w:rPr>
          <w:rFonts w:hint="default" w:ascii="ＭＳ ゴシック" w:hAnsi="ＭＳ ゴシック" w:eastAsia="ＭＳ ゴシック"/>
          <w:b w:val="1"/>
          <w:color w:val="auto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345440</wp:posOffset>
                </wp:positionH>
                <wp:positionV relativeFrom="paragraph">
                  <wp:posOffset>403225</wp:posOffset>
                </wp:positionV>
                <wp:extent cx="5486400" cy="255270"/>
                <wp:effectExtent l="635" t="635" r="29845" b="10795"/>
                <wp:wrapNone/>
                <wp:docPr id="1026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貴重な御意見をありがとうございました。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2;mso-wrap-distance-left:9pt;width:432pt;height:20.100000000000001pt;mso-position-horizontal-relative:margin;position:absolute;margin-left:27.2pt;margin-top:31.75pt;mso-wrap-distance-bottom:0pt;mso-wrap-distance-right:9pt;mso-wrap-distance-top:0pt;v-text-anchor:top;" o:spid="_x0000_s1026" o:allowincell="t" o:allowoverlap="t" filled="t" fillcolor="#d9d9d9 [2732]" stroked="t" strokecolor="#000000" strokeweight="0.75pt" o:spt="202" type="#_x0000_t202">
                <v:fill/>
                <v:stroke miterlimit="8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貴重な御意見をありがとうございました。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ｺﾞｼｯｸM" w:hAnsi="HGｺﾞｼｯｸM" w:eastAsia="HGｺﾞｼｯｸM"/>
          <w:b w:val="1"/>
          <w:color w:val="auto"/>
          <w:sz w:val="20"/>
          <w:u w:val="single" w:color="auto"/>
        </w:rPr>
        <w:t>※　</w:t>
      </w:r>
      <w:r>
        <w:rPr>
          <w:rFonts w:hint="eastAsia" w:ascii="HGｺﾞｼｯｸM" w:hAnsi="HGｺﾞｼｯｸM" w:eastAsia="HGｺﾞｼｯｸM"/>
          <w:color w:val="auto"/>
          <w:sz w:val="20"/>
          <w:u w:val="single" w:color="auto"/>
        </w:rPr>
        <w:t>御意見を正確に把握するため、</w:t>
      </w:r>
      <w:r>
        <w:rPr>
          <w:rFonts w:hint="eastAsia" w:ascii="HGｺﾞｼｯｸM" w:hAnsi="HGｺﾞｼｯｸM" w:eastAsia="HGｺﾞｼｯｸM"/>
          <w:b w:val="1"/>
          <w:color w:val="auto"/>
          <w:sz w:val="20"/>
          <w:u w:val="single" w:color="auto"/>
        </w:rPr>
        <w:t>電話での受付はしておりませんので、御了承ください。</w:t>
      </w:r>
    </w:p>
    <w:sectPr>
      <w:pgSz w:w="11906" w:h="16838"/>
      <w:pgMar w:top="1418" w:right="1134" w:bottom="1418" w:left="1418" w:header="227" w:footer="992" w:gutter="0"/>
      <w:cols w:space="720"/>
      <w:textDirection w:val="lrTb"/>
      <w:docGrid w:type="linesAndChars" w:linePitch="378" w:charSpace="8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llowedHyperlink"/>
    <w:basedOn w:val="10"/>
    <w:next w:val="23"/>
    <w:link w:val="0"/>
    <w:uiPriority w:val="0"/>
    <w:rPr>
      <w:color w:val="800080" w:themeColor="followedHyperlink"/>
      <w:u w:val="single" w:color="auto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Revision"/>
    <w:next w:val="29"/>
    <w:link w:val="0"/>
    <w:uiPriority w:val="0"/>
    <w:rPr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656</TotalTime>
  <Pages>1</Pages>
  <Words>21</Words>
  <Characters>468</Characters>
  <Application>JUST Note</Application>
  <Lines>31</Lines>
  <Paragraphs>22</Paragraphs>
  <Company>広島県庁</Company>
  <CharactersWithSpaces>563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妹尾 莉菜</cp:lastModifiedBy>
  <cp:lastPrinted>2025-07-17T05:34:19Z</cp:lastPrinted>
  <dcterms:created xsi:type="dcterms:W3CDTF">2022-06-24T04:20:00Z</dcterms:created>
  <dcterms:modified xsi:type="dcterms:W3CDTF">2025-07-22T02:21:36Z</dcterms:modified>
  <cp:revision>86</cp:revision>
</cp:coreProperties>
</file>