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（別記様式）</w:t>
      </w:r>
    </w:p>
    <w:p>
      <w:pPr>
        <w:pStyle w:val="0"/>
        <w:wordWrap w:val="0"/>
        <w:spacing w:line="503" w:lineRule="exac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（契約担当職員）</w:t>
      </w:r>
    </w:p>
    <w:p>
      <w:pPr>
        <w:pStyle w:val="0"/>
        <w:wordWrap w:val="0"/>
        <w:spacing w:line="293" w:lineRule="exact"/>
        <w:ind w:left="202" w:leftChars="1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eastAsia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eastAsia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</w:t>
      </w:r>
      <w:r>
        <w:rPr>
          <w:rFonts w:hint="eastAsia" w:asciiTheme="minorEastAsia" w:hAnsiTheme="minorEastAsia" w:eastAsiaTheme="minorEastAsia"/>
          <w:spacing w:val="90"/>
          <w:kern w:val="0"/>
          <w:sz w:val="20"/>
          <w:fitText w:val="1344" w:id="1"/>
        </w:rPr>
        <w:t>電話番</w:t>
      </w:r>
      <w:r>
        <w:rPr>
          <w:rFonts w:hint="eastAsia" w:asciiTheme="minorEastAsia" w:hAnsiTheme="minorEastAsia" w:eastAsiaTheme="minorEastAsia"/>
          <w:spacing w:val="2"/>
          <w:kern w:val="0"/>
          <w:sz w:val="20"/>
          <w:fitText w:val="1344" w:id="1"/>
        </w:rPr>
        <w:t>号</w:t>
      </w:r>
      <w:r>
        <w:rPr>
          <w:rFonts w:hint="eastAsia" w:asciiTheme="minorEastAsia" w:hAnsiTheme="minorEastAsia" w:eastAsiaTheme="minorEastAsia"/>
          <w:sz w:val="20"/>
        </w:rPr>
        <w:t>　　　　　　　　　　　　　　　　）</w:t>
      </w:r>
    </w:p>
    <w:p>
      <w:pPr>
        <w:pStyle w:val="0"/>
        <w:spacing w:line="360" w:lineRule="exact"/>
        <w:ind w:left="175" w:leftChars="87" w:firstLine="3855" w:firstLineChars="2012"/>
        <w:jc w:val="left"/>
        <w:rPr>
          <w:rFonts w:hint="eastAsia" w:asciiTheme="minorEastAsia" w:hAnsiTheme="minorEastAsia" w:eastAsiaTheme="minorEastAsia"/>
          <w:kern w:val="0"/>
          <w:sz w:val="20"/>
        </w:rPr>
      </w:pPr>
      <w:r>
        <w:rPr>
          <w:rFonts w:hint="eastAsia" w:asciiTheme="minorEastAsia" w:hAnsiTheme="minorEastAsia" w:eastAsiaTheme="minorEastAsia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eastAsia" w:asciiTheme="minorEastAsia" w:hAnsiTheme="minorEastAsia" w:eastAsiaTheme="minorEastAsia"/>
        </w:rPr>
      </w:pPr>
    </w:p>
    <w:tbl>
      <w:tblPr>
        <w:tblStyle w:val="11"/>
        <w:tblW w:w="9096" w:type="dxa"/>
        <w:tblInd w:w="113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92"/>
        <w:gridCol w:w="6804"/>
      </w:tblGrid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業　務　名</w:t>
            </w: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</w:rPr>
              <w:t>（又は調達物品の名称、規格及び数量）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ＧＩＧＡスクール用インターネット接続サービス提供業務</w:t>
            </w:r>
          </w:p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（三原特別支援学校、総合技術高等学校）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104"/>
              </w:rPr>
              <w:t>場</w:t>
            </w:r>
            <w:r>
              <w:rPr>
                <w:rFonts w:hint="eastAsia" w:asciiTheme="minorEastAsia" w:hAnsiTheme="minorEastAsia" w:eastAsiaTheme="minorEastAsia"/>
                <w:spacing w:val="-4"/>
              </w:rPr>
              <w:t>所</w:t>
            </w: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（納入場所）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三原市小泉町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10199-2</w:t>
            </w:r>
          </w:p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三原特別支援学校　外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1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令和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日</w:t>
            </w: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注　この届は、入札執行の完了に至るまでに発注機関に直接持参するか、郵便等（入札執行の前日（その日が休日の場合はその直前の平日とする。）までに必着するものに限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  <w:sz w:val="18"/>
        </w:rPr>
        <w:t>る。）又は電子メールにより提出してください。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0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396</Characters>
  <Application>JUST Note</Application>
  <Lines>47</Lines>
  <Paragraphs>24</Paragraphs>
  <CharactersWithSpaces>544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2022-04-22T08:27:00Z</dcterms:created>
  <dcterms:modified xsi:type="dcterms:W3CDTF">2025-07-15T02:30:29Z</dcterms:modified>
  <cp:revision>4</cp:revision>
</cp:coreProperties>
</file>