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FAFA" w14:textId="77777777" w:rsidR="008F42C1" w:rsidRPr="00465955" w:rsidRDefault="008F42C1" w:rsidP="00465955">
      <w:pPr>
        <w:wordWrap w:val="0"/>
        <w:autoSpaceDE w:val="0"/>
        <w:autoSpaceDN w:val="0"/>
        <w:spacing w:line="363" w:lineRule="exact"/>
        <w:jc w:val="center"/>
        <w:rPr>
          <w:rFonts w:asciiTheme="majorEastAsia" w:eastAsiaTheme="majorEastAsia" w:hAnsiTheme="majorEastAsia" w:cs="Times New Roman" w:hint="eastAsia"/>
          <w:spacing w:val="3"/>
          <w:sz w:val="28"/>
          <w:szCs w:val="28"/>
        </w:rPr>
      </w:pPr>
    </w:p>
    <w:p w14:paraId="2609696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21C967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C5201C" w14:textId="4F2F2062"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BA43D0">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7E6D939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C3AAEC" w14:textId="3B27F6D7" w:rsidR="00465955" w:rsidRPr="00465955" w:rsidRDefault="00BA43D0" w:rsidP="00465955">
      <w:pPr>
        <w:autoSpaceDE w:val="0"/>
        <w:autoSpaceDN w:val="0"/>
        <w:spacing w:line="400" w:lineRule="exact"/>
        <w:ind w:firstLineChars="100" w:firstLine="432"/>
        <w:rPr>
          <w:rFonts w:ascii="ＭＳ 明朝" w:eastAsia="ＭＳ 明朝" w:hAnsi="ＭＳ 明朝" w:cs="Times New Roman"/>
          <w:spacing w:val="3"/>
          <w:sz w:val="24"/>
          <w:szCs w:val="24"/>
        </w:rPr>
      </w:pPr>
      <w:r w:rsidRPr="00BA43D0">
        <w:rPr>
          <w:rFonts w:ascii="ＭＳ 明朝" w:eastAsia="ＭＳ 明朝" w:hAnsi="ＭＳ 明朝" w:cs="Times New Roman" w:hint="eastAsia"/>
          <w:spacing w:val="96"/>
          <w:kern w:val="0"/>
          <w:sz w:val="24"/>
          <w:szCs w:val="24"/>
          <w:fitText w:val="2400" w:id="-489979392"/>
        </w:rPr>
        <w:t>広島県知事</w:t>
      </w:r>
      <w:r w:rsidR="00465955" w:rsidRPr="00BA43D0">
        <w:rPr>
          <w:rFonts w:ascii="ＭＳ 明朝" w:eastAsia="ＭＳ 明朝" w:hAnsi="ＭＳ 明朝" w:cs="Times New Roman" w:hint="eastAsia"/>
          <w:kern w:val="0"/>
          <w:sz w:val="24"/>
          <w:szCs w:val="24"/>
          <w:fitText w:val="2400" w:id="-489979392"/>
        </w:rPr>
        <w:t>様</w:t>
      </w:r>
    </w:p>
    <w:p w14:paraId="0980F9E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3FECD8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120AFD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E07344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56D923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78E01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E7B81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D8E2132" w14:textId="73DC691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BA43D0" w:rsidRPr="00BA43D0">
        <w:rPr>
          <w:rFonts w:ascii="ＭＳ 明朝" w:eastAsia="ＭＳ 明朝" w:hAnsi="ＭＳ 明朝" w:cs="Times New Roman" w:hint="eastAsia"/>
          <w:spacing w:val="3"/>
          <w:sz w:val="24"/>
          <w:szCs w:val="24"/>
        </w:rPr>
        <w:t>令和８年度ソーシャルメディア等情報分析ツール調達業務</w:t>
      </w:r>
      <w:r w:rsidRPr="00BA43D0">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09C690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B75568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F8478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80E52C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889BB0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6D92B1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4574E53"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AC7A" w14:textId="77777777" w:rsidR="00E13FC7" w:rsidRDefault="00E13FC7" w:rsidP="00AC506E">
      <w:r>
        <w:separator/>
      </w:r>
    </w:p>
  </w:endnote>
  <w:endnote w:type="continuationSeparator" w:id="0">
    <w:p w14:paraId="79A07565"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5E7C" w14:textId="77777777" w:rsidR="00E13FC7" w:rsidRDefault="00E13FC7" w:rsidP="00AC506E">
      <w:r>
        <w:separator/>
      </w:r>
    </w:p>
  </w:footnote>
  <w:footnote w:type="continuationSeparator" w:id="0">
    <w:p w14:paraId="546475B3"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33041042">
    <w:abstractNumId w:val="0"/>
  </w:num>
  <w:num w:numId="2" w16cid:durableId="53700180">
    <w:abstractNumId w:val="1"/>
  </w:num>
  <w:num w:numId="3" w16cid:durableId="1162819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42C1"/>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A43D0"/>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B784B"/>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0EB8D1"/>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田代 哲也</cp:lastModifiedBy>
  <cp:revision>60</cp:revision>
  <cp:lastPrinted>2020-10-30T05:30:00Z</cp:lastPrinted>
  <dcterms:created xsi:type="dcterms:W3CDTF">2020-03-13T07:51:00Z</dcterms:created>
  <dcterms:modified xsi:type="dcterms:W3CDTF">2026-02-25T05:03:00Z</dcterms:modified>
</cp:coreProperties>
</file>