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廃棄物再生事業計画の概要書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62"/>
        <w:gridCol w:w="1042"/>
        <w:gridCol w:w="532"/>
        <w:gridCol w:w="301"/>
        <w:gridCol w:w="833"/>
        <w:gridCol w:w="658"/>
        <w:gridCol w:w="1833"/>
        <w:gridCol w:w="630"/>
        <w:gridCol w:w="1862"/>
        <w:gridCol w:w="1121"/>
      </w:tblGrid>
      <w:tr>
        <w:trPr>
          <w:trHeight w:val="562" w:hRule="atLeast"/>
        </w:trPr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資本金及び従業員数</w:t>
            </w:r>
          </w:p>
        </w:tc>
        <w:tc>
          <w:tcPr>
            <w:tcW w:w="72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円　　　　　　　　　　　　　人</w:t>
            </w:r>
          </w:p>
        </w:tc>
      </w:tr>
      <w:tr>
        <w:trPr>
          <w:trHeight w:val="580" w:hRule="atLeast"/>
        </w:trPr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廃棄物再生事業を行う担当部課名</w:t>
            </w:r>
            <w:bookmarkStart w:id="0" w:name="_GoBack"/>
            <w:bookmarkEnd w:id="0"/>
            <w:r>
              <w:rPr>
                <w:rFonts w:hint="eastAsia"/>
              </w:rPr>
              <w:t>、責任者名</w:t>
            </w:r>
          </w:p>
        </w:tc>
        <w:tc>
          <w:tcPr>
            <w:tcW w:w="72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0" w:hRule="atLeast"/>
        </w:trPr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申請手続を行う担当者名、電話番号</w:t>
            </w:r>
          </w:p>
        </w:tc>
        <w:tc>
          <w:tcPr>
            <w:tcW w:w="72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（　　　）　　　－</w:t>
            </w:r>
          </w:p>
        </w:tc>
      </w:tr>
      <w:tr>
        <w:trPr>
          <w:trHeight w:val="580" w:hRule="atLeast"/>
        </w:trPr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廃棄物再生事業以外の事業内容</w:t>
            </w:r>
          </w:p>
        </w:tc>
        <w:tc>
          <w:tcPr>
            <w:tcW w:w="72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2" w:hRule="atLeast"/>
        </w:trPr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収集（回収）の有無</w:t>
            </w:r>
          </w:p>
        </w:tc>
        <w:tc>
          <w:tcPr>
            <w:tcW w:w="72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無</w:t>
            </w:r>
          </w:p>
        </w:tc>
      </w:tr>
      <w:tr>
        <w:trPr>
          <w:trHeight w:val="563" w:hRule="atLeast"/>
        </w:trPr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主たる営業区域</w:t>
            </w:r>
          </w:p>
        </w:tc>
        <w:tc>
          <w:tcPr>
            <w:tcW w:w="72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55" w:hRule="atLeast"/>
        </w:trPr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操業工程図（廃棄物の再生に係るもの）</w:t>
            </w:r>
          </w:p>
        </w:tc>
        <w:tc>
          <w:tcPr>
            <w:tcW w:w="72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8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廃棄物の種類</w:t>
            </w:r>
          </w:p>
        </w:tc>
        <w:tc>
          <w:tcPr>
            <w:tcW w:w="10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廃棄物の再生方法</w:t>
            </w:r>
          </w:p>
        </w:tc>
        <w:tc>
          <w:tcPr>
            <w:tcW w:w="83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処理量</w:t>
            </w:r>
          </w:p>
          <w:p>
            <w:pPr>
              <w:pStyle w:val="0"/>
              <w:rPr>
                <w:rFonts w:hint="eastAsia"/>
                <w:w w:val="50"/>
                <w:sz w:val="20"/>
              </w:rPr>
            </w:pPr>
            <w:r>
              <w:rPr>
                <w:rFonts w:hint="eastAsia"/>
                <w:w w:val="50"/>
                <w:sz w:val="20"/>
              </w:rPr>
              <w:t>（１月当たりの処理量）</w:t>
            </w:r>
          </w:p>
        </w:tc>
        <w:tc>
          <w:tcPr>
            <w:tcW w:w="8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再生量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w w:val="50"/>
                <w:sz w:val="20"/>
              </w:rPr>
              <w:t>（１月当たりの再生量）</w:t>
            </w:r>
          </w:p>
        </w:tc>
        <w:tc>
          <w:tcPr>
            <w:tcW w:w="24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収集品</w:t>
            </w:r>
          </w:p>
        </w:tc>
        <w:tc>
          <w:tcPr>
            <w:tcW w:w="361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再生品</w:t>
            </w:r>
          </w:p>
        </w:tc>
      </w:tr>
      <w:tr>
        <w:trPr>
          <w:cantSplit/>
        </w:trPr>
        <w:tc>
          <w:tcPr>
            <w:tcW w:w="8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主な収集先の名称及び所在地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主な販売先の名称及び所在地</w:t>
            </w: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用途</w:t>
            </w:r>
          </w:p>
        </w:tc>
      </w:tr>
      <w:tr>
        <w:trPr>
          <w:trHeight w:val="580" w:hRule="atLeast"/>
        </w:trPr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8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0"/>
        </w:rPr>
        <w:t>注　記入欄が不足する場合は、コピーして記入するか又は別の用紙に記入した書類を添付すること</w:t>
      </w:r>
    </w:p>
    <w:sectPr>
      <w:pgSz w:w="11907" w:h="16839"/>
      <w:pgMar w:top="1701" w:right="1134" w:bottom="1701" w:left="1134" w:header="851" w:footer="567" w:gutter="0"/>
      <w:cols w:space="720"/>
      <w:textDirection w:val="lrTb"/>
      <w:docGrid w:type="linesAndChars" w:linePitch="335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ind w:left="709"/>
    </w:pPr>
    <w:rPr>
      <w:rFonts w:ascii="ＭＳ 明朝" w:hAnsi="ＭＳ 明朝"/>
    </w:r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ind w:left="993" w:hanging="284"/>
    </w:pPr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ind w:left="1276" w:hanging="283"/>
    </w:pPr>
    <w:rPr>
      <w:rFonts w:ascii="ＭＳ 明朝" w:hAnsi="ＭＳ 明朝"/>
    </w:rPr>
  </w:style>
  <w:style w:type="paragraph" w:styleId="18">
    <w:name w:val="Body Text"/>
    <w:basedOn w:val="0"/>
    <w:next w:val="18"/>
    <w:link w:val="0"/>
    <w:uiPriority w:val="0"/>
    <w:rPr>
      <w:color w:val="FF0000"/>
      <w:sz w:val="16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/>
      <w:u w:val="single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paragraph" w:styleId="26">
    <w:name w:val="Balloon Text"/>
    <w:basedOn w:val="0"/>
    <w:next w:val="26"/>
    <w:link w:val="0"/>
    <w:uiPriority w:val="0"/>
    <w:semiHidden/>
    <w:rPr>
      <w:rFonts w:ascii="Arial" w:hAnsi="Arial" w:eastAsia="ＭＳ ゴシック"/>
      <w:sz w:val="18"/>
    </w:rPr>
  </w:style>
  <w:style w:type="paragraph" w:styleId="27">
    <w:name w:val="Body Text 2"/>
    <w:basedOn w:val="0"/>
    <w:next w:val="27"/>
    <w:link w:val="0"/>
    <w:uiPriority w:val="0"/>
    <w:rPr>
      <w:sz w:val="16"/>
    </w:rPr>
  </w:style>
  <w:style w:type="character" w:styleId="28">
    <w:name w:val="line number"/>
    <w:basedOn w:val="10"/>
    <w:next w:val="28"/>
    <w:link w:val="0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236</Characters>
  <Application>JUST Note</Application>
  <Lines>112</Lines>
  <Paragraphs>25</Paragraphs>
  <CharactersWithSpaces>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廃棄物再生事業計画の概要書</dc:title>
  <dc:creator>C02-1512</dc:creator>
  <cp:lastModifiedBy>小西 秀典</cp:lastModifiedBy>
  <cp:lastPrinted>2009-03-02T05:26:00Z</cp:lastPrinted>
  <dcterms:created xsi:type="dcterms:W3CDTF">2010-12-27T07:08:00Z</dcterms:created>
  <dcterms:modified xsi:type="dcterms:W3CDTF">2026-03-25T02:34:45Z</dcterms:modified>
  <cp:revision>4</cp:revision>
</cp:coreProperties>
</file>