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様式第５号（第１０条関係）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ind w:left="155" w:leftChars="73" w:firstLine="6233" w:firstLineChars="280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　　年　　月　　日</w:t>
      </w:r>
    </w:p>
    <w:p>
      <w:pPr>
        <w:pStyle w:val="0"/>
        <w:ind w:left="162" w:hanging="162" w:hangingChars="73"/>
        <w:rPr>
          <w:rFonts w:hint="default"/>
          <w:color w:val="000000" w:themeColor="text1"/>
          <w:sz w:val="22"/>
        </w:rPr>
      </w:pPr>
    </w:p>
    <w:p>
      <w:pPr>
        <w:pStyle w:val="0"/>
        <w:ind w:left="162" w:hanging="162" w:hangingChars="73"/>
        <w:rPr>
          <w:rFonts w:hint="default"/>
          <w:color w:val="000000" w:themeColor="text1"/>
          <w:sz w:val="22"/>
        </w:rPr>
      </w:pPr>
    </w:p>
    <w:p>
      <w:pPr>
        <w:pStyle w:val="0"/>
        <w:ind w:left="162" w:hanging="162" w:hangingChars="73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</w:t>
      </w:r>
      <w:r>
        <w:rPr>
          <w:rFonts w:hint="eastAsia"/>
          <w:color w:val="000000" w:themeColor="text1"/>
          <w:spacing w:val="177"/>
          <w:kern w:val="0"/>
          <w:sz w:val="22"/>
          <w:fitText w:val="2520" w:id="1"/>
        </w:rPr>
        <w:t>広島県知</w:t>
      </w:r>
      <w:r>
        <w:rPr>
          <w:rFonts w:hint="eastAsia"/>
          <w:color w:val="000000" w:themeColor="text1"/>
          <w:spacing w:val="2"/>
          <w:kern w:val="0"/>
          <w:sz w:val="22"/>
          <w:fitText w:val="2520" w:id="1"/>
        </w:rPr>
        <w:t>事</w:t>
      </w:r>
      <w:r>
        <w:rPr>
          <w:rFonts w:hint="eastAsia"/>
          <w:color w:val="000000" w:themeColor="text1"/>
          <w:sz w:val="22"/>
        </w:rPr>
        <w:t>　様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　　　　　　　　　　　　　　補助事業者　住所　〒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　　　　　　　　　　　　　　　　　　　　団体名</w:t>
      </w:r>
    </w:p>
    <w:p>
      <w:pPr>
        <w:pStyle w:val="0"/>
        <w:rPr>
          <w:rFonts w:hint="default" w:eastAsia="PMingLiU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　　　　　　　　　　　　　　　　　　　　代表者氏名　　　　　　　　　　　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jc w:val="center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　年度広島県創エネ・省エネ設備導入促進補助金に係る補助事業実績報告書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令和　　年　　月　　日付け　　号で補助金交付決定のあった補助事業を完了したので</w:t>
      </w:r>
      <w:r>
        <w:rPr>
          <w:rFonts w:hint="eastAsia" w:asciiTheme="majorEastAsia" w:hAnsiTheme="majorEastAsia" w:eastAsiaTheme="majorEastAsia"/>
          <w:color w:val="000000" w:themeColor="text1"/>
          <w:u w:val="none" w:color="auto"/>
        </w:rPr>
        <w:t>、</w:t>
      </w:r>
      <w:r>
        <w:rPr>
          <w:rFonts w:hint="eastAsia"/>
          <w:color w:val="000000" w:themeColor="text1"/>
          <w:sz w:val="22"/>
        </w:rPr>
        <w:t>広島県創エネ・省エネ設備導入促進補助金交付要綱１０条の規定に基づき</w:t>
      </w:r>
      <w:r>
        <w:rPr>
          <w:rFonts w:hint="eastAsia" w:asciiTheme="majorEastAsia" w:hAnsiTheme="majorEastAsia" w:eastAsiaTheme="majorEastAsia"/>
          <w:color w:val="000000" w:themeColor="text1"/>
          <w:u w:val="none" w:color="auto"/>
        </w:rPr>
        <w:t>、</w:t>
      </w:r>
      <w:r>
        <w:rPr>
          <w:rFonts w:hint="eastAsia"/>
          <w:color w:val="000000" w:themeColor="text1"/>
          <w:sz w:val="22"/>
        </w:rPr>
        <w:t>次のとおり関係書類を添えて報告します。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　</w:t>
      </w:r>
      <w:r>
        <w:rPr>
          <w:rFonts w:hint="eastAsia"/>
          <w:color w:val="000000" w:themeColor="text1"/>
          <w:spacing w:val="110"/>
          <w:kern w:val="0"/>
          <w:sz w:val="22"/>
          <w:fitText w:val="1100" w:id="2"/>
        </w:rPr>
        <w:t>精算</w:t>
      </w:r>
      <w:r>
        <w:rPr>
          <w:rFonts w:hint="eastAsia"/>
          <w:color w:val="000000" w:themeColor="text1"/>
          <w:kern w:val="0"/>
          <w:sz w:val="22"/>
          <w:fitText w:val="1100" w:id="2"/>
        </w:rPr>
        <w:t>額</w:t>
      </w:r>
      <w:r>
        <w:rPr>
          <w:rFonts w:hint="eastAsia"/>
          <w:color w:val="000000" w:themeColor="text1"/>
          <w:sz w:val="22"/>
        </w:rPr>
        <w:t>　　　金　　　　　　　円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　事業実績報告書（別紙様式５－１</w:t>
      </w:r>
      <w:r>
        <w:rPr>
          <w:rFonts w:hint="eastAsia"/>
          <w:color w:val="000000" w:themeColor="text1"/>
          <w:sz w:val="22"/>
          <w:u w:val="none" w:color="auto"/>
        </w:rPr>
        <w:t>、別表</w:t>
      </w:r>
      <w:r>
        <w:rPr>
          <w:rFonts w:hint="eastAsia"/>
          <w:color w:val="000000" w:themeColor="text1"/>
          <w:sz w:val="22"/>
        </w:rPr>
        <w:t>）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　</w:t>
      </w:r>
      <w:r>
        <w:rPr>
          <w:rFonts w:hint="eastAsia"/>
          <w:color w:val="000000" w:themeColor="text1"/>
          <w:spacing w:val="36"/>
          <w:kern w:val="0"/>
          <w:sz w:val="22"/>
          <w:fitText w:val="1100" w:id="3"/>
        </w:rPr>
        <w:t>添付書</w:t>
      </w:r>
      <w:r>
        <w:rPr>
          <w:rFonts w:hint="eastAsia"/>
          <w:color w:val="000000" w:themeColor="text1"/>
          <w:spacing w:val="2"/>
          <w:kern w:val="0"/>
          <w:sz w:val="22"/>
          <w:fitText w:val="1100" w:id="3"/>
        </w:rPr>
        <w:t>類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（１）実施内容が確認できるもの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</w:t>
      </w:r>
      <w:r>
        <w:rPr>
          <w:rFonts w:hint="eastAsia"/>
          <w:color w:val="000000" w:themeColor="text1"/>
          <w:sz w:val="22"/>
          <w:u w:val="none" w:color="auto"/>
        </w:rPr>
        <w:t>ア　工事図面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</w:t>
      </w:r>
      <w:r>
        <w:rPr>
          <w:rFonts w:hint="eastAsia"/>
          <w:color w:val="000000" w:themeColor="text1"/>
          <w:sz w:val="22"/>
          <w:u w:val="none" w:color="auto"/>
        </w:rPr>
        <w:t>イ　各設備の仕様書（カタログ等）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</w:t>
      </w:r>
      <w:r>
        <w:rPr>
          <w:rFonts w:hint="eastAsia"/>
          <w:color w:val="000000" w:themeColor="text1"/>
          <w:sz w:val="22"/>
          <w:u w:val="none" w:color="auto"/>
        </w:rPr>
        <w:t>ウ　工事写真（設置した機器の全景及び型番が確認できる写真）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（２）支払い</w:t>
      </w:r>
      <w:r>
        <w:rPr>
          <w:rFonts w:hint="eastAsia" w:asciiTheme="majorEastAsia" w:hAnsiTheme="majorEastAsia" w:eastAsiaTheme="majorEastAsia"/>
          <w:color w:val="000000" w:themeColor="text1"/>
          <w:u w:val="none" w:color="auto"/>
        </w:rPr>
        <w:t>、</w:t>
      </w:r>
      <w:r>
        <w:rPr>
          <w:rFonts w:hint="eastAsia"/>
          <w:color w:val="000000" w:themeColor="text1"/>
          <w:sz w:val="22"/>
        </w:rPr>
        <w:t>収支に関する書類</w:t>
      </w:r>
    </w:p>
    <w:p>
      <w:pPr>
        <w:pStyle w:val="0"/>
        <w:rPr>
          <w:rFonts w:hint="default"/>
          <w:strike w:val="0"/>
          <w:dstrike w:val="1"/>
          <w:color w:val="000000" w:themeColor="text1"/>
          <w:sz w:val="22"/>
        </w:rPr>
      </w:pPr>
      <w:r>
        <w:rPr>
          <w:rFonts w:hint="eastAsia"/>
          <w:strike w:val="0"/>
          <w:dstrike w:val="0"/>
          <w:color w:val="000000" w:themeColor="text1"/>
          <w:sz w:val="22"/>
        </w:rPr>
        <w:t>　　　</w:t>
      </w:r>
      <w:r>
        <w:rPr>
          <w:rFonts w:hint="eastAsia"/>
          <w:strike w:val="0"/>
          <w:dstrike w:val="0"/>
          <w:color w:val="000000" w:themeColor="text1"/>
          <w:sz w:val="22"/>
          <w:u w:val="none" w:color="auto"/>
        </w:rPr>
        <w:t>ア　工事費見積書（２社以上）</w:t>
      </w:r>
    </w:p>
    <w:p>
      <w:pPr>
        <w:pStyle w:val="0"/>
        <w:rPr>
          <w:rFonts w:hint="default"/>
          <w:strike w:val="0"/>
          <w:dstrike w:val="1"/>
          <w:color w:val="000000" w:themeColor="text1"/>
          <w:sz w:val="22"/>
        </w:rPr>
      </w:pPr>
      <w:r>
        <w:rPr>
          <w:rFonts w:hint="eastAsia"/>
          <w:strike w:val="0"/>
          <w:dstrike w:val="0"/>
          <w:color w:val="000000" w:themeColor="text1"/>
          <w:sz w:val="22"/>
        </w:rPr>
        <w:t>　　　</w:t>
      </w:r>
      <w:r>
        <w:rPr>
          <w:rFonts w:hint="eastAsia"/>
          <w:strike w:val="0"/>
          <w:dstrike w:val="0"/>
          <w:color w:val="000000" w:themeColor="text1"/>
          <w:sz w:val="22"/>
          <w:u w:val="none" w:color="auto"/>
        </w:rPr>
        <w:t>イ　発注書</w:t>
      </w:r>
    </w:p>
    <w:p>
      <w:pPr>
        <w:pStyle w:val="0"/>
        <w:rPr>
          <w:rFonts w:hint="default"/>
          <w:strike w:val="0"/>
          <w:dstrike w:val="1"/>
          <w:color w:val="000000" w:themeColor="text1"/>
          <w:sz w:val="22"/>
        </w:rPr>
      </w:pPr>
      <w:r>
        <w:rPr>
          <w:rFonts w:hint="eastAsia"/>
          <w:strike w:val="0"/>
          <w:dstrike w:val="0"/>
          <w:color w:val="000000" w:themeColor="text1"/>
          <w:sz w:val="22"/>
        </w:rPr>
        <w:t>　　　</w:t>
      </w:r>
      <w:r>
        <w:rPr>
          <w:rFonts w:hint="eastAsia"/>
          <w:strike w:val="0"/>
          <w:dstrike w:val="0"/>
          <w:color w:val="000000" w:themeColor="text1"/>
          <w:sz w:val="22"/>
          <w:u w:val="none" w:color="auto"/>
        </w:rPr>
        <w:t>ウ　契約書</w:t>
      </w:r>
    </w:p>
    <w:p>
      <w:pPr>
        <w:pStyle w:val="0"/>
        <w:rPr>
          <w:rFonts w:hint="default"/>
          <w:strike w:val="0"/>
          <w:dstrike w:val="1"/>
          <w:color w:val="000000" w:themeColor="text1"/>
          <w:sz w:val="22"/>
        </w:rPr>
      </w:pPr>
      <w:r>
        <w:rPr>
          <w:rFonts w:hint="eastAsia"/>
          <w:strike w:val="0"/>
          <w:dstrike w:val="0"/>
          <w:color w:val="000000" w:themeColor="text1"/>
          <w:sz w:val="22"/>
        </w:rPr>
        <w:t>　　　</w:t>
      </w:r>
      <w:r>
        <w:rPr>
          <w:rFonts w:hint="eastAsia"/>
          <w:strike w:val="0"/>
          <w:dstrike w:val="0"/>
          <w:color w:val="000000" w:themeColor="text1"/>
          <w:sz w:val="22"/>
          <w:u w:val="none" w:color="auto"/>
        </w:rPr>
        <w:t>エ　納品書</w:t>
      </w:r>
    </w:p>
    <w:p>
      <w:pPr>
        <w:pStyle w:val="0"/>
        <w:rPr>
          <w:rFonts w:hint="default"/>
          <w:strike w:val="0"/>
          <w:dstrike w:val="1"/>
          <w:color w:val="000000" w:themeColor="text1"/>
          <w:sz w:val="22"/>
        </w:rPr>
      </w:pPr>
      <w:r>
        <w:rPr>
          <w:rFonts w:hint="eastAsia"/>
          <w:strike w:val="0"/>
          <w:dstrike w:val="0"/>
          <w:color w:val="000000" w:themeColor="text1"/>
          <w:sz w:val="22"/>
        </w:rPr>
        <w:t>　　　</w:t>
      </w:r>
      <w:r>
        <w:rPr>
          <w:rFonts w:hint="eastAsia"/>
          <w:strike w:val="0"/>
          <w:dstrike w:val="0"/>
          <w:color w:val="000000" w:themeColor="text1"/>
          <w:sz w:val="22"/>
          <w:u w:val="none" w:color="auto"/>
        </w:rPr>
        <w:t>オ　請求書</w:t>
      </w:r>
    </w:p>
    <w:p>
      <w:pPr>
        <w:pStyle w:val="0"/>
        <w:rPr>
          <w:rFonts w:hint="default"/>
          <w:strike w:val="0"/>
          <w:dstrike w:val="1"/>
          <w:color w:val="000000" w:themeColor="text1"/>
          <w:sz w:val="22"/>
        </w:rPr>
      </w:pPr>
      <w:r>
        <w:rPr>
          <w:rFonts w:hint="eastAsia"/>
          <w:strike w:val="0"/>
          <w:dstrike w:val="0"/>
          <w:color w:val="000000" w:themeColor="text1"/>
          <w:sz w:val="22"/>
        </w:rPr>
        <w:t>　　　</w:t>
      </w:r>
      <w:r>
        <w:rPr>
          <w:rFonts w:hint="eastAsia"/>
          <w:strike w:val="0"/>
          <w:dstrike w:val="0"/>
          <w:color w:val="000000" w:themeColor="text1"/>
          <w:sz w:val="22"/>
          <w:u w:val="none" w:color="auto"/>
        </w:rPr>
        <w:t>カ　振込金受領書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z w:val="22"/>
        </w:rPr>
        <w:t>（３）その他参考となる書類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br w:type="page"/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（別紙様式５－１）</w:t>
      </w:r>
    </w:p>
    <w:p>
      <w:pPr>
        <w:pStyle w:val="0"/>
        <w:jc w:val="center"/>
        <w:rPr>
          <w:rFonts w:hint="default"/>
          <w:b w:val="1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4"/>
        </w:rPr>
        <w:t>事　業　実　績　報　告　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spacing w:after="67" w:afterLines="20" w:afterAutospacing="0"/>
        <w:ind w:firstLine="3402" w:firstLineChars="1600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補助事業者名：　　　　　　　　　　　　　　　　　　　　　　</w:t>
      </w:r>
    </w:p>
    <w:tbl>
      <w:tblPr>
        <w:tblStyle w:val="11"/>
        <w:tblW w:w="9640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1"/>
        <w:gridCol w:w="436"/>
        <w:gridCol w:w="237"/>
        <w:gridCol w:w="315"/>
        <w:gridCol w:w="1491"/>
        <w:gridCol w:w="1464"/>
        <w:gridCol w:w="240"/>
        <w:gridCol w:w="1229"/>
        <w:gridCol w:w="1229"/>
        <w:gridCol w:w="1229"/>
        <w:gridCol w:w="1229"/>
      </w:tblGrid>
      <w:tr>
        <w:trPr>
          <w:trHeight w:val="383" w:hRule="atLeast"/>
        </w:trPr>
        <w:tc>
          <w:tcPr>
            <w:tcW w:w="3020" w:type="dxa"/>
            <w:gridSpan w:val="5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設置場所</w:t>
            </w:r>
          </w:p>
        </w:tc>
        <w:tc>
          <w:tcPr>
            <w:tcW w:w="146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施設名</w:t>
            </w:r>
          </w:p>
        </w:tc>
        <w:tc>
          <w:tcPr>
            <w:tcW w:w="5156" w:type="dxa"/>
            <w:gridSpan w:val="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3" w:hRule="atLeast"/>
        </w:trPr>
        <w:tc>
          <w:tcPr>
            <w:tcW w:w="3020" w:type="dxa"/>
            <w:gridSpan w:val="5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3" w:hRule="atLeast"/>
        </w:trPr>
        <w:tc>
          <w:tcPr>
            <w:tcW w:w="3020" w:type="dxa"/>
            <w:gridSpan w:val="5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75" w:hRule="atLeast"/>
        </w:trPr>
        <w:tc>
          <w:tcPr>
            <w:tcW w:w="3020" w:type="dxa"/>
            <w:gridSpan w:val="5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125" w:hRule="atLeast"/>
        </w:trPr>
        <w:tc>
          <w:tcPr>
            <w:tcW w:w="1214" w:type="dxa"/>
            <w:gridSpan w:val="3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事業内容（設置箇所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u w:val="none" w:color="auto"/>
              </w:rPr>
              <w:t>、</w:t>
            </w:r>
            <w:r>
              <w:rPr>
                <w:rFonts w:hint="eastAsia"/>
                <w:color w:val="000000" w:themeColor="text1"/>
              </w:rPr>
              <w:t>規模を具体的に記載）</w:t>
            </w:r>
          </w:p>
        </w:tc>
        <w:tc>
          <w:tcPr>
            <w:tcW w:w="1806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省エネ機器</w:t>
            </w:r>
          </w:p>
        </w:tc>
        <w:tc>
          <w:tcPr>
            <w:tcW w:w="146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4" w:hRule="atLeast"/>
        </w:trPr>
        <w:tc>
          <w:tcPr>
            <w:tcW w:w="1214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7" w:hRule="atLeast"/>
        </w:trPr>
        <w:tc>
          <w:tcPr>
            <w:tcW w:w="1214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0" w:hRule="atLeast"/>
        </w:trPr>
        <w:tc>
          <w:tcPr>
            <w:tcW w:w="1214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06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創エネ機器</w:t>
            </w:r>
          </w:p>
        </w:tc>
        <w:tc>
          <w:tcPr>
            <w:tcW w:w="146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103" w:hRule="atLeast"/>
        </w:trPr>
        <w:tc>
          <w:tcPr>
            <w:tcW w:w="1214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7" w:hRule="atLeast"/>
        </w:trPr>
        <w:tc>
          <w:tcPr>
            <w:tcW w:w="1214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7" w:hRule="atLeast"/>
        </w:trPr>
        <w:tc>
          <w:tcPr>
            <w:tcW w:w="1214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06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エネルギー管理システム</w:t>
            </w:r>
          </w:p>
        </w:tc>
        <w:tc>
          <w:tcPr>
            <w:tcW w:w="146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7" w:hRule="atLeast"/>
        </w:trPr>
        <w:tc>
          <w:tcPr>
            <w:tcW w:w="1214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7" w:hRule="atLeast"/>
        </w:trPr>
        <w:tc>
          <w:tcPr>
            <w:tcW w:w="1214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106" w:hRule="atLeast"/>
        </w:trPr>
        <w:tc>
          <w:tcPr>
            <w:tcW w:w="1214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蓄電池</w:t>
            </w:r>
          </w:p>
        </w:tc>
        <w:tc>
          <w:tcPr>
            <w:tcW w:w="1464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235" w:hRule="atLeast"/>
        </w:trPr>
        <w:tc>
          <w:tcPr>
            <w:tcW w:w="1214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0" w:hRule="atLeast"/>
        </w:trPr>
        <w:tc>
          <w:tcPr>
            <w:tcW w:w="1214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5" w:hRule="atLeast"/>
        </w:trPr>
        <w:tc>
          <w:tcPr>
            <w:tcW w:w="3020" w:type="dxa"/>
            <w:gridSpan w:val="5"/>
            <w:vMerge w:val="restart"/>
            <w:vAlign w:val="center"/>
          </w:tcPr>
          <w:p>
            <w:pPr>
              <w:pStyle w:val="0"/>
              <w:ind w:firstLine="213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施工事業者</w:t>
            </w:r>
          </w:p>
        </w:tc>
        <w:tc>
          <w:tcPr>
            <w:tcW w:w="146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156" w:type="dxa"/>
            <w:gridSpan w:val="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5" w:hRule="atLeast"/>
        </w:trPr>
        <w:tc>
          <w:tcPr>
            <w:tcW w:w="3020" w:type="dxa"/>
            <w:gridSpan w:val="5"/>
            <w:vMerge w:val="continue"/>
            <w:vAlign w:val="center"/>
          </w:tcPr>
          <w:p>
            <w:pPr>
              <w:pStyle w:val="0"/>
              <w:ind w:firstLine="213" w:firstLineChars="100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5" w:hRule="atLeast"/>
        </w:trPr>
        <w:tc>
          <w:tcPr>
            <w:tcW w:w="3020" w:type="dxa"/>
            <w:gridSpan w:val="5"/>
            <w:vMerge w:val="continue"/>
            <w:vAlign w:val="center"/>
          </w:tcPr>
          <w:p>
            <w:pPr>
              <w:pStyle w:val="0"/>
              <w:ind w:firstLine="213" w:firstLineChars="100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5" w:hRule="atLeast"/>
        </w:trPr>
        <w:tc>
          <w:tcPr>
            <w:tcW w:w="3020" w:type="dxa"/>
            <w:gridSpan w:val="5"/>
            <w:vMerge w:val="continue"/>
            <w:vAlign w:val="center"/>
          </w:tcPr>
          <w:p>
            <w:pPr>
              <w:pStyle w:val="0"/>
              <w:ind w:firstLine="213" w:firstLineChars="100"/>
              <w:rPr>
                <w:rFonts w:hint="default"/>
                <w:color w:val="000000" w:themeColor="text1"/>
              </w:rPr>
            </w:pPr>
          </w:p>
        </w:tc>
        <w:tc>
          <w:tcPr>
            <w:tcW w:w="146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5156" w:type="dxa"/>
            <w:gridSpan w:val="5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97" w:hRule="atLeast"/>
        </w:trPr>
        <w:tc>
          <w:tcPr>
            <w:tcW w:w="3020" w:type="dxa"/>
            <w:gridSpan w:val="5"/>
            <w:vAlign w:val="center"/>
          </w:tcPr>
          <w:p>
            <w:pPr>
              <w:pStyle w:val="0"/>
              <w:ind w:firstLine="213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事業実施状況</w:t>
            </w:r>
          </w:p>
        </w:tc>
        <w:tc>
          <w:tcPr>
            <w:tcW w:w="6620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97" w:hRule="atLeast"/>
        </w:trPr>
        <w:tc>
          <w:tcPr>
            <w:tcW w:w="3020" w:type="dxa"/>
            <w:gridSpan w:val="5"/>
            <w:vAlign w:val="center"/>
          </w:tcPr>
          <w:p>
            <w:pPr>
              <w:pStyle w:val="0"/>
              <w:ind w:firstLine="213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設備設置完了年月日</w:t>
            </w:r>
          </w:p>
        </w:tc>
        <w:tc>
          <w:tcPr>
            <w:tcW w:w="6620" w:type="dxa"/>
            <w:gridSpan w:val="6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23" w:hRule="atLeast"/>
        </w:trPr>
        <w:tc>
          <w:tcPr>
            <w:tcW w:w="54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436" w:type="dxa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収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入</w:t>
            </w:r>
          </w:p>
        </w:tc>
        <w:tc>
          <w:tcPr>
            <w:tcW w:w="2043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本補助金</w:t>
            </w:r>
          </w:p>
        </w:tc>
        <w:tc>
          <w:tcPr>
            <w:tcW w:w="6620" w:type="dxa"/>
            <w:gridSpan w:val="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76" w:firstLineChars="6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541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043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6620" w:type="dxa"/>
            <w:gridSpan w:val="6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</w:t>
            </w:r>
            <w:r>
              <w:rPr>
                <w:rFonts w:hint="default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　　円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043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6620" w:type="dxa"/>
            <w:gridSpan w:val="6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76" w:firstLineChars="6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円（借入先：　　　　　　　　　　　　　）</w:t>
            </w:r>
          </w:p>
        </w:tc>
      </w:tr>
      <w:tr>
        <w:trPr>
          <w:trHeight w:val="449" w:hRule="atLeast"/>
        </w:trPr>
        <w:tc>
          <w:tcPr>
            <w:tcW w:w="541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043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その他の財源</w:t>
            </w:r>
          </w:p>
        </w:tc>
        <w:tc>
          <w:tcPr>
            <w:tcW w:w="6620" w:type="dxa"/>
            <w:gridSpan w:val="6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76" w:firstLineChars="6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円（内容：　　　　　　　　　　　　　　）</w:t>
            </w:r>
          </w:p>
        </w:tc>
      </w:tr>
      <w:tr>
        <w:trPr>
          <w:trHeight w:val="525" w:hRule="atLeast"/>
        </w:trPr>
        <w:tc>
          <w:tcPr>
            <w:tcW w:w="541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04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6620" w:type="dxa"/>
            <w:gridSpan w:val="6"/>
            <w:vAlign w:val="center"/>
          </w:tcPr>
          <w:p>
            <w:pPr>
              <w:pStyle w:val="0"/>
              <w:ind w:firstLine="1276" w:firstLineChars="6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>
        <w:trPr>
          <w:trHeight w:val="480" w:hRule="atLeast"/>
        </w:trPr>
        <w:tc>
          <w:tcPr>
            <w:tcW w:w="541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支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</w:t>
            </w:r>
          </w:p>
        </w:tc>
        <w:tc>
          <w:tcPr>
            <w:tcW w:w="552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　助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対象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経費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1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全体</w:t>
            </w:r>
          </w:p>
        </w:tc>
        <w:tc>
          <w:tcPr>
            <w:tcW w:w="12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1" w:beforeLines="30" w:beforeAutospacing="0"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省ｴﾈ機器</w:t>
            </w:r>
          </w:p>
        </w:tc>
        <w:tc>
          <w:tcPr>
            <w:tcW w:w="122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創ｴﾈ機器</w:t>
            </w:r>
          </w:p>
        </w:tc>
        <w:tc>
          <w:tcPr>
            <w:tcW w:w="122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ｴﾈﾙｷﾞｰ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管理ｼｽﾃﾑ</w:t>
            </w:r>
          </w:p>
        </w:tc>
        <w:tc>
          <w:tcPr>
            <w:tcW w:w="122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蓄電池</w:t>
            </w:r>
          </w:p>
        </w:tc>
      </w:tr>
      <w:tr>
        <w:trPr>
          <w:trHeight w:val="535" w:hRule="atLeast"/>
        </w:trPr>
        <w:tc>
          <w:tcPr>
            <w:tcW w:w="541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5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1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63" w:firstLineChars="50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2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94" w:hRule="atLeast"/>
        </w:trPr>
        <w:tc>
          <w:tcPr>
            <w:tcW w:w="541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5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設置工事費</w:t>
            </w:r>
          </w:p>
        </w:tc>
        <w:tc>
          <w:tcPr>
            <w:tcW w:w="1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2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99" w:hRule="atLeast"/>
        </w:trPr>
        <w:tc>
          <w:tcPr>
            <w:tcW w:w="541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5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運搬費等</w:t>
            </w:r>
          </w:p>
        </w:tc>
        <w:tc>
          <w:tcPr>
            <w:tcW w:w="1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2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99" w:hRule="atLeast"/>
        </w:trPr>
        <w:tc>
          <w:tcPr>
            <w:tcW w:w="54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小計</w:t>
            </w:r>
            <w:bookmarkStart w:id="0" w:name="_GoBack"/>
            <w:bookmarkEnd w:id="0"/>
          </w:p>
        </w:tc>
        <w:tc>
          <w:tcPr>
            <w:tcW w:w="1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3" w:hRule="atLeast"/>
        </w:trPr>
        <w:tc>
          <w:tcPr>
            <w:tcW w:w="541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04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補助対象外経費</w:t>
            </w:r>
          </w:p>
        </w:tc>
        <w:tc>
          <w:tcPr>
            <w:tcW w:w="1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2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88" w:hRule="atLeast"/>
        </w:trPr>
        <w:tc>
          <w:tcPr>
            <w:tcW w:w="541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04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2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1603" w:hRule="atLeast"/>
        </w:trPr>
        <w:tc>
          <w:tcPr>
            <w:tcW w:w="3020" w:type="dxa"/>
            <w:gridSpan w:val="5"/>
            <w:vAlign w:val="center"/>
          </w:tcPr>
          <w:p>
            <w:pPr>
              <w:pStyle w:val="0"/>
              <w:ind w:firstLine="213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導入設備等を活用した園児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u w:val="none" w:color="auto"/>
              </w:rPr>
              <w:t>、</w:t>
            </w:r>
            <w:r>
              <w:rPr>
                <w:rFonts w:hint="eastAsia"/>
                <w:color w:val="000000" w:themeColor="text1"/>
              </w:rPr>
              <w:t>保護者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u w:val="none" w:color="auto"/>
              </w:rPr>
              <w:t>、</w:t>
            </w:r>
            <w:r>
              <w:rPr>
                <w:rFonts w:hint="eastAsia"/>
                <w:color w:val="000000" w:themeColor="text1"/>
              </w:rPr>
              <w:t>地域住民等を対象とした温暖化対策学習の計画概要</w:t>
            </w:r>
          </w:p>
        </w:tc>
        <w:tc>
          <w:tcPr>
            <w:tcW w:w="6620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（注）実施内容が確認できる書類（写真等）を添付してください。</w:t>
      </w:r>
    </w:p>
    <w:p>
      <w:pPr>
        <w:pStyle w:val="0"/>
        <w:outlineLvl w:val="0"/>
        <w:rPr>
          <w:rFonts w:hint="default"/>
          <w:color w:val="000000" w:themeColor="text1"/>
          <w:sz w:val="22"/>
        </w:rPr>
      </w:pPr>
    </w:p>
    <w:p>
      <w:pPr>
        <w:pStyle w:val="0"/>
        <w:outlineLvl w:val="0"/>
        <w:rPr>
          <w:rFonts w:hint="default"/>
          <w:color w:val="000000" w:themeColor="text1"/>
          <w:sz w:val="22"/>
        </w:rPr>
      </w:pPr>
    </w:p>
    <w:p>
      <w:pPr>
        <w:pStyle w:val="0"/>
        <w:outlineLvl w:val="0"/>
        <w:rPr>
          <w:rFonts w:hint="default"/>
          <w:color w:val="000000" w:themeColor="text1"/>
          <w:sz w:val="22"/>
        </w:rPr>
      </w:pPr>
    </w:p>
    <w:p>
      <w:pPr>
        <w:pStyle w:val="0"/>
        <w:outlineLvl w:val="0"/>
        <w:rPr>
          <w:rFonts w:hint="default"/>
          <w:color w:val="000000" w:themeColor="text1"/>
          <w:sz w:val="22"/>
        </w:rPr>
      </w:pPr>
    </w:p>
    <w:p>
      <w:pPr>
        <w:pStyle w:val="0"/>
        <w:outlineLvl w:val="0"/>
        <w:rPr>
          <w:rFonts w:hint="default"/>
          <w:color w:val="000000" w:themeColor="text1"/>
          <w:sz w:val="22"/>
        </w:rPr>
      </w:pPr>
    </w:p>
    <w:p>
      <w:pPr>
        <w:pStyle w:val="0"/>
        <w:outlineLvl w:val="0"/>
        <w:rPr>
          <w:rFonts w:hint="default"/>
          <w:color w:val="000000" w:themeColor="text1"/>
          <w:sz w:val="22"/>
        </w:rPr>
      </w:pPr>
    </w:p>
    <w:p>
      <w:pPr>
        <w:pStyle w:val="0"/>
        <w:outlineLvl w:val="0"/>
        <w:rPr>
          <w:rFonts w:hint="default"/>
          <w:color w:val="000000" w:themeColor="text1"/>
          <w:sz w:val="22"/>
        </w:rPr>
      </w:pPr>
    </w:p>
    <w:p>
      <w:pPr>
        <w:pStyle w:val="0"/>
        <w:outlineLvl w:val="0"/>
        <w:rPr>
          <w:rFonts w:hint="default"/>
          <w:color w:val="000000" w:themeColor="text1"/>
          <w:sz w:val="22"/>
        </w:rPr>
      </w:pPr>
    </w:p>
    <w:p>
      <w:pPr>
        <w:pStyle w:val="0"/>
        <w:outlineLvl w:val="0"/>
        <w:rPr>
          <w:rFonts w:hint="default"/>
          <w:color w:val="000000" w:themeColor="text1"/>
          <w:sz w:val="22"/>
        </w:rPr>
      </w:pPr>
    </w:p>
    <w:p>
      <w:pPr>
        <w:pStyle w:val="0"/>
        <w:outlineLvl w:val="0"/>
        <w:rPr>
          <w:rFonts w:hint="default"/>
          <w:color w:val="000000" w:themeColor="text1"/>
          <w:sz w:val="22"/>
        </w:rPr>
      </w:pPr>
    </w:p>
    <w:p>
      <w:pPr>
        <w:pStyle w:val="0"/>
        <w:outlineLvl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304" w:right="1418" w:bottom="1191" w:left="1531" w:header="851" w:footer="567" w:gutter="0"/>
      <w:pgNumType w:fmt="numberInDash" w:chapStyle="1"/>
      <w:cols w:space="720"/>
      <w:titlePg w:val="1"/>
      <w:textDirection w:val="lrTb"/>
      <w:docGrid w:type="linesAndChars" w:linePitch="337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213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Body Text 2"/>
    <w:basedOn w:val="0"/>
    <w:next w:val="17"/>
    <w:link w:val="18"/>
    <w:uiPriority w:val="0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hAnsi="ＭＳ 明朝"/>
      <w:color w:val="000000"/>
    </w:rPr>
  </w:style>
  <w:style w:type="character" w:styleId="18" w:customStyle="1">
    <w:name w:val="本文 2 (文字)"/>
    <w:basedOn w:val="10"/>
    <w:next w:val="18"/>
    <w:link w:val="17"/>
    <w:uiPriority w:val="0"/>
    <w:rPr>
      <w:sz w:val="21"/>
    </w:rPr>
  </w:style>
  <w:style w:type="paragraph" w:styleId="19">
    <w:name w:val="Body Text Indent"/>
    <w:basedOn w:val="0"/>
    <w:next w:val="19"/>
    <w:link w:val="20"/>
    <w:uiPriority w:val="0"/>
    <w:pPr>
      <w:ind w:left="851" w:leftChars="400"/>
    </w:pPr>
  </w:style>
  <w:style w:type="character" w:styleId="20" w:customStyle="1">
    <w:name w:val="本文インデント (文字)"/>
    <w:basedOn w:val="10"/>
    <w:next w:val="20"/>
    <w:link w:val="19"/>
    <w:uiPriority w:val="0"/>
  </w:style>
  <w:style w:type="paragraph" w:styleId="21">
    <w:name w:val="Body Text Indent 3"/>
    <w:basedOn w:val="0"/>
    <w:next w:val="21"/>
    <w:link w:val="22"/>
    <w:uiPriority w:val="0"/>
    <w:pPr>
      <w:ind w:left="851" w:leftChars="400"/>
    </w:pPr>
    <w:rPr>
      <w:sz w:val="16"/>
    </w:rPr>
  </w:style>
  <w:style w:type="character" w:styleId="22" w:customStyle="1">
    <w:name w:val="本文インデント 3 (文字)"/>
    <w:basedOn w:val="10"/>
    <w:next w:val="22"/>
    <w:link w:val="21"/>
    <w:uiPriority w:val="0"/>
    <w:rPr>
      <w:sz w:val="16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3</Pages>
  <Words>0</Words>
  <Characters>610</Characters>
  <Application>JUST Note</Application>
  <Lines>3203</Lines>
  <Paragraphs>84</Paragraphs>
  <Company>広島県庁</Company>
  <CharactersWithSpaces>821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 祐輔</dc:creator>
  <cp:lastModifiedBy>山野 巴歌</cp:lastModifiedBy>
  <dcterms:created xsi:type="dcterms:W3CDTF">2024-01-19T00:11:00Z</dcterms:created>
  <dcterms:modified xsi:type="dcterms:W3CDTF">2026-03-30T01:53:20Z</dcterms:modified>
  <cp:revision>7</cp:revision>
</cp:coreProperties>
</file>