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Theme="majorEastAsia" w:hAnsiTheme="majorEastAsia" w:eastAsiaTheme="majorEastAsia"/>
          <w:spacing w:val="3"/>
          <w:sz w:val="20"/>
          <w:bdr w:val="single" w:color="auto" w:sz="4" w:space="0"/>
        </w:rPr>
      </w:pPr>
    </w:p>
    <w:p>
      <w:pPr>
        <w:pStyle w:val="0"/>
        <w:autoSpaceDE w:val="0"/>
        <w:autoSpaceDN w:val="0"/>
        <w:spacing w:line="363" w:lineRule="exact"/>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別紙１</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92" w:firstLineChars="200"/>
        <w:rPr>
          <w:rFonts w:hint="default" w:ascii="ＭＳ 明朝" w:hAnsi="ＭＳ 明朝" w:eastAsia="ＭＳ 明朝"/>
          <w:spacing w:val="3"/>
          <w:sz w:val="24"/>
        </w:rPr>
      </w:pPr>
      <w:r>
        <w:rPr>
          <w:rFonts w:hint="eastAsia" w:ascii="ＭＳ 明朝" w:hAnsi="ＭＳ 明朝" w:eastAsia="ＭＳ 明朝"/>
          <w:spacing w:val="3"/>
          <w:sz w:val="24"/>
        </w:rPr>
        <w:t>広島県知事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bookmarkStart w:id="0" w:name="_GoBack"/>
      <w:bookmarkEnd w:id="0"/>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none" w:color="auto"/>
        </w:rPr>
        <w:t>車両リース契約の競</w:t>
      </w:r>
      <w:r>
        <w:rPr>
          <w:rFonts w:hint="eastAsia" w:ascii="ＭＳ 明朝" w:hAnsi="ＭＳ 明朝" w:eastAsia="ＭＳ 明朝"/>
          <w:spacing w:val="3"/>
          <w:sz w:val="24"/>
        </w:rPr>
        <w:t>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1251</TotalTime>
  <Pages>1</Pages>
  <Words>6</Words>
  <Characters>338</Characters>
  <Application>JUST Note</Application>
  <Lines>28</Lines>
  <Paragraphs>13</Paragraphs>
  <Company>広島県庁</Company>
  <CharactersWithSpaces>453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菅原 佐和子</cp:lastModifiedBy>
  <cp:lastPrinted>2020-10-30T05:30:00Z</cp:lastPrinted>
  <dcterms:created xsi:type="dcterms:W3CDTF">2020-03-13T07:51:00Z</dcterms:created>
  <dcterms:modified xsi:type="dcterms:W3CDTF">2026-05-11T04:59:40Z</dcterms:modified>
  <cp:revision>58</cp:revision>
</cp:coreProperties>
</file>