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40F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240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様式第24号</w:t>
      </w:r>
    </w:p>
    <w:p w14:paraId="7EF3D160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240"/>
        <w:jc w:val="center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pacing w:val="105"/>
          <w:szCs w:val="20"/>
          <w14:ligatures w14:val="none"/>
        </w:rPr>
        <w:t>校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(園</w:t>
      </w:r>
      <w:r w:rsidRPr="00190E57">
        <w:rPr>
          <w:rFonts w:ascii="ＭＳ 明朝" w:eastAsia="ＭＳ 明朝" w:hAnsi="Century" w:cs="Times New Roman" w:hint="eastAsia"/>
          <w:color w:val="000000"/>
          <w:spacing w:val="210"/>
          <w:szCs w:val="20"/>
          <w14:ligatures w14:val="none"/>
        </w:rPr>
        <w:t>)</w:t>
      </w:r>
      <w:r w:rsidRPr="00190E57">
        <w:rPr>
          <w:rFonts w:ascii="ＭＳ 明朝" w:eastAsia="ＭＳ 明朝" w:hAnsi="Century" w:cs="Times New Roman" w:hint="eastAsia"/>
          <w:color w:val="000000"/>
          <w:spacing w:val="105"/>
          <w:szCs w:val="20"/>
          <w14:ligatures w14:val="none"/>
        </w:rPr>
        <w:t>長採用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届</w:t>
      </w:r>
    </w:p>
    <w:p w14:paraId="6AB45D56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年　　月　　日　　</w:t>
      </w:r>
    </w:p>
    <w:p w14:paraId="246DAA0C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240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広島県知事　　　　様</w:t>
      </w:r>
    </w:p>
    <w:p w14:paraId="1E21673A" w14:textId="77777777" w:rsidR="00190E57" w:rsidRPr="00190E57" w:rsidRDefault="00190E57" w:rsidP="00190E5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190E57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0281DFE2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　　　</w:t>
      </w:r>
    </w:p>
    <w:p w14:paraId="4B76A356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after="240"/>
        <w:ind w:left="227" w:hanging="227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採用者が学校教育法第</w:t>
      </w:r>
      <w:r w:rsidRPr="00190E57">
        <w:rPr>
          <w:rFonts w:ascii="ＭＳ 明朝" w:eastAsia="ＭＳ 明朝" w:hAnsi="Century" w:cs="Times New Roman"/>
          <w:color w:val="000000"/>
          <w:szCs w:val="20"/>
          <w14:ligatures w14:val="none"/>
        </w:rPr>
        <w:t>9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条に該当しないことを確認の上、次のとおり　　　　の校(園)長を採用するので、学校教育法第10条</w:t>
      </w: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>(第133条第1項において準用する同法第10条、第134条第2項において準用する同法第10条)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届け出ます。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943"/>
        <w:gridCol w:w="1985"/>
        <w:gridCol w:w="2410"/>
      </w:tblGrid>
      <w:tr w:rsidR="00190E57" w:rsidRPr="00190E57" w14:paraId="098D9352" w14:textId="77777777" w:rsidTr="00190E57">
        <w:trPr>
          <w:cantSplit/>
          <w:trHeight w:val="180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D4B6FB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採用者氏名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7C82D0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B35848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前任者氏名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4E793B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</w:tr>
      <w:tr w:rsidR="00190E57" w:rsidRPr="00190E57" w14:paraId="781E2C7A" w14:textId="77777777" w:rsidTr="00190E57">
        <w:trPr>
          <w:cantSplit/>
          <w:trHeight w:val="362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595DD3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採用年月日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1217F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1EE7AB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w w:val="8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w w:val="80"/>
                <w:szCs w:val="20"/>
                <w14:ligatures w14:val="none"/>
              </w:rPr>
              <w:t>前任者の解任年月日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AA5F7D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</w:tr>
      <w:tr w:rsidR="00190E57" w:rsidRPr="00190E57" w14:paraId="4261F8FE" w14:textId="77777777" w:rsidTr="00190E57">
        <w:trPr>
          <w:cantSplit/>
          <w:trHeight w:val="180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9D3E01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専任・兼任の別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60859B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F24B99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専任・兼任の別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4B0093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</w:tr>
      <w:tr w:rsidR="00190E57" w:rsidRPr="00190E57" w14:paraId="3027DCBF" w14:textId="77777777" w:rsidTr="00190E57">
        <w:trPr>
          <w:cantSplit/>
          <w:trHeight w:val="392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9A1033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>採用の理由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6C4BE6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A86217" w14:textId="77777777" w:rsidR="00190E57" w:rsidRPr="00190E57" w:rsidRDefault="00190E57" w:rsidP="00190E57">
            <w:pPr>
              <w:jc w:val="distribute"/>
              <w:rPr>
                <w:rFonts w:ascii="Century" w:eastAsia="ＭＳ 明朝" w:hAnsi="Century" w:cs="Times New Roman"/>
                <w:color w:val="000000"/>
                <w:w w:val="9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w w:val="90"/>
                <w:szCs w:val="20"/>
                <w14:ligatures w14:val="none"/>
              </w:rPr>
              <w:t>前任者の解任理由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C7D448" w14:textId="77777777" w:rsidR="00190E57" w:rsidRPr="00190E57" w:rsidRDefault="00190E57" w:rsidP="00190E57">
            <w:pPr>
              <w:jc w:val="both"/>
              <w:rPr>
                <w:rFonts w:ascii="Century" w:eastAsia="ＭＳ 明朝" w:hAnsi="Century" w:cs="Times New Roman"/>
                <w:color w:val="000000"/>
                <w:szCs w:val="20"/>
                <w14:ligatures w14:val="none"/>
              </w:rPr>
            </w:pPr>
            <w:r w:rsidRPr="00190E57">
              <w:rPr>
                <w:rFonts w:ascii="Century" w:eastAsia="ＭＳ 明朝" w:hAnsi="Century" w:cs="Times New Roman" w:hint="eastAsia"/>
                <w:color w:val="000000"/>
                <w:szCs w:val="20"/>
                <w14:ligatures w14:val="none"/>
              </w:rPr>
              <w:t xml:space="preserve">　</w:t>
            </w:r>
          </w:p>
        </w:tc>
      </w:tr>
    </w:tbl>
    <w:p w14:paraId="4698C2AA" w14:textId="77777777" w:rsidR="00190E57" w:rsidRPr="00190E57" w:rsidRDefault="00190E57" w:rsidP="00190E57">
      <w:pPr>
        <w:wordWrap w:val="0"/>
        <w:overflowPunct w:val="0"/>
        <w:autoSpaceDE w:val="0"/>
        <w:autoSpaceDN w:val="0"/>
        <w:spacing w:before="120"/>
        <w:ind w:firstLineChars="100" w:firstLine="210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添付書類</w:t>
      </w:r>
    </w:p>
    <w:p w14:paraId="6D70DA7B" w14:textId="77777777" w:rsidR="00190E57" w:rsidRPr="00190E57" w:rsidRDefault="00190E57" w:rsidP="00190E57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１　採用者の履歴書（採用の理由の根拠がわかるもの。）</w:t>
      </w:r>
    </w:p>
    <w:p w14:paraId="1D7AA203" w14:textId="77777777" w:rsidR="00190E57" w:rsidRPr="00190E57" w:rsidRDefault="00190E57" w:rsidP="00190E57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２　</w:t>
      </w:r>
      <w:r w:rsidRPr="00190E57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設置者が法人の場合は、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採用について寄附行為等で定める手続を経たことを証する書類</w:t>
      </w:r>
      <w:r w:rsidRPr="00190E57">
        <w:rPr>
          <w:rFonts w:ascii="ＭＳ 明朝" w:eastAsia="ＭＳ 明朝" w:hAnsi="Century" w:cs="Times New Roman"/>
          <w:color w:val="000000"/>
          <w:szCs w:val="20"/>
          <w14:ligatures w14:val="none"/>
        </w:rPr>
        <w:t>(</w:t>
      </w:r>
      <w:r w:rsidRPr="00190E57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理事会及び評議員会議事録等</w:t>
      </w:r>
      <w:r w:rsidRPr="00190E57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の写し</w:t>
      </w:r>
      <w:r w:rsidRPr="00190E57">
        <w:rPr>
          <w:rFonts w:ascii="ＭＳ 明朝" w:eastAsia="ＭＳ 明朝" w:hAnsi="Century" w:cs="Times New Roman"/>
          <w:color w:val="000000"/>
          <w:szCs w:val="20"/>
          <w14:ligatures w14:val="none"/>
        </w:rPr>
        <w:t>)</w:t>
      </w:r>
      <w:r w:rsidRPr="00190E57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  <w:r w:rsidRPr="00190E57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04A6145A" w14:textId="77777777" w:rsidR="00190E57" w:rsidRPr="00190E57" w:rsidRDefault="00190E57" w:rsidP="00190E57">
      <w:pPr>
        <w:jc w:val="both"/>
        <w:rPr>
          <w:rFonts w:ascii="Century" w:eastAsia="ＭＳ 明朝" w:hAnsi="Century" w:cs="Times New Roman"/>
          <w:color w:val="000000"/>
          <w:szCs w:val="20"/>
          <w14:ligatures w14:val="none"/>
        </w:rPr>
      </w:pPr>
    </w:p>
    <w:p w14:paraId="2D2FE4D3" w14:textId="77777777" w:rsidR="00C67858" w:rsidRDefault="00190E57" w:rsidP="00190E57">
      <w:pPr>
        <w:wordWrap w:val="0"/>
        <w:overflowPunct w:val="0"/>
        <w:autoSpaceDE w:val="0"/>
        <w:autoSpaceDN w:val="0"/>
        <w:ind w:left="420" w:hangingChars="200" w:hanging="42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>備考　根拠規定は、専修学校については学校教育法第133条第1項において準用する同法第</w:t>
      </w:r>
    </w:p>
    <w:p w14:paraId="72676A34" w14:textId="79397AFB" w:rsidR="00190E57" w:rsidRPr="00190E57" w:rsidRDefault="00190E57" w:rsidP="00C67858">
      <w:pPr>
        <w:wordWrap w:val="0"/>
        <w:overflowPunct w:val="0"/>
        <w:autoSpaceDE w:val="0"/>
        <w:autoSpaceDN w:val="0"/>
        <w:ind w:leftChars="200" w:left="42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190E57">
        <w:rPr>
          <w:rFonts w:ascii="ＭＳ 明朝" w:eastAsia="ＭＳ 明朝" w:hAnsi="Century" w:cs="Times New Roman" w:hint="eastAsia"/>
          <w:szCs w:val="20"/>
          <w14:ligatures w14:val="none"/>
        </w:rPr>
        <w:t>10条と、各種学校については学校教育法第134条第2項において準用する同法第10条とすること。</w:t>
      </w:r>
    </w:p>
    <w:p w14:paraId="5977DD18" w14:textId="77777777" w:rsidR="00190E57" w:rsidRPr="00190E57" w:rsidRDefault="00190E57"/>
    <w:sectPr w:rsidR="00190E57" w:rsidRPr="00190E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57"/>
    <w:rsid w:val="00190E57"/>
    <w:rsid w:val="006655A7"/>
    <w:rsid w:val="00C67858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A7B71"/>
  <w15:chartTrackingRefBased/>
  <w15:docId w15:val="{EA3B58E2-1FB3-4D11-9DE1-AD602BD6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E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E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E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E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E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E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E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E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E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E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E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2026-06-08T05:14:00Z</dcterms:created>
  <dcterms:modified xsi:type="dcterms:W3CDTF">2026-06-10T07:07:00Z</dcterms:modified>
</cp:coreProperties>
</file>