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  <w:sz w:val="36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  <w:bookmarkStart w:id="0" w:name="_GoBack"/>
      <w:bookmarkEnd w:id="0"/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u w:val="single" w:color="auto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  <w:r>
        <w:rPr>
          <w:rFonts w:hint="eastAsia" w:asciiTheme="minorEastAsia" w:hAnsiTheme="minorEastAsia" w:eastAsiaTheme="minorEastAsia"/>
          <w:spacing w:val="35"/>
          <w:u w:val="single" w:color="auto"/>
        </w:rPr>
        <w:t>￥</w:t>
      </w:r>
      <w:r>
        <w:rPr>
          <w:rFonts w:hint="eastAsia" w:asciiTheme="minorEastAsia" w:hAnsiTheme="minorEastAsia" w:eastAsiaTheme="minorEastAsia"/>
          <w:spacing w:val="17"/>
          <w:u w:val="single" w:color="auto"/>
        </w:rPr>
        <w:t>　　　　　　　　　　　　　　　　（消費税及び地方消費税を含む。）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</w:p>
    <w:p>
      <w:pPr>
        <w:pStyle w:val="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但し、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  <w:r>
        <w:rPr>
          <w:rFonts w:hint="eastAsia" w:asciiTheme="minorEastAsia" w:hAnsiTheme="minorEastAsia" w:eastAsiaTheme="minorEastAsia"/>
          <w:color w:val="auto"/>
          <w:spacing w:val="17"/>
        </w:rPr>
        <w:t>広島県庁用自動車８台のリース契約に係る賃借料の月額（８台分の総額）として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ind w:firstLine="244" w:firstLineChars="10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［内訳］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普通乗用車　マツダ　　ＣＸ－３０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　　　　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エ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</w:rPr>
        <w:t>　　</w:t>
      </w: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所　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在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(</w:t>
      </w:r>
      <w:r>
        <w:rPr>
          <w:rFonts w:hint="eastAsia" w:asciiTheme="minorEastAsia" w:hAnsiTheme="minorEastAsia" w:eastAsiaTheme="minorEastAsia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193</TotalTime>
  <Pages>1</Pages>
  <Words>0</Words>
  <Characters>254</Characters>
  <Application>JUST Note</Application>
  <Lines>32</Lines>
  <Paragraphs>21</Paragraphs>
  <Company>広島県</Company>
  <CharactersWithSpaces>466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2016-04-05T05:36:00Z</cp:lastPrinted>
  <dcterms:created xsi:type="dcterms:W3CDTF">2018-08-03T01:18:00Z</dcterms:created>
  <dcterms:modified xsi:type="dcterms:W3CDTF">2026-08-28T06:21:03Z</dcterms:modified>
  <cp:revision>45</cp:revision>
</cp:coreProperties>
</file>