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spacing w:val="3"/>
          <w:sz w:val="28"/>
        </w:rPr>
      </w:pPr>
    </w:p>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369" w:firstLineChars="150"/>
        <w:rPr>
          <w:rFonts w:hint="default" w:ascii="ＭＳ 明朝" w:hAnsi="ＭＳ 明朝" w:eastAsia="ＭＳ 明朝"/>
          <w:spacing w:val="3"/>
          <w:sz w:val="24"/>
        </w:rPr>
      </w:pPr>
      <w:r>
        <w:rPr>
          <w:rFonts w:hint="eastAsia" w:ascii="ＭＳ 明朝" w:hAnsi="ＭＳ 明朝" w:eastAsia="ＭＳ 明朝"/>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　島　県　知　事　様</w:t>
      </w:r>
      <w:bookmarkStart w:id="0" w:name="_GoBack"/>
      <w:bookmarkEnd w:id="0"/>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z w:val="24"/>
        </w:rPr>
      </w:pPr>
      <w:r>
        <w:rPr>
          <w:rFonts w:hint="eastAsia" w:ascii="ＭＳ 明朝" w:hAnsi="ＭＳ 明朝" w:eastAsia="ＭＳ 明朝"/>
          <w:spacing w:val="3"/>
          <w:sz w:val="24"/>
        </w:rPr>
        <w:t>　　　　　　　　　　　　　　　　　</w:t>
      </w:r>
      <w:r>
        <w:rPr>
          <w:rFonts w:hint="eastAsia" w:ascii="ＭＳ 明朝" w:hAnsi="ＭＳ 明朝" w:eastAsia="ＭＳ 明朝"/>
          <w:kern w:val="0"/>
          <w:sz w:val="24"/>
        </w:rPr>
        <w:t>代表者職氏名</w:t>
      </w:r>
      <w:r>
        <w:rPr>
          <w:rFonts w:hint="eastAsia" w:ascii="ＭＳ 明朝" w:hAnsi="ＭＳ 明朝" w:eastAsia="ＭＳ 明朝"/>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w:t>
      </w:r>
      <w:r>
        <w:rPr>
          <w:rFonts w:hint="eastAsia" w:ascii="ＭＳ 明朝" w:hAnsi="ＭＳ 明朝" w:eastAsia="ＭＳ 明朝"/>
          <w:color w:val="auto"/>
          <w:spacing w:val="3"/>
          <w:sz w:val="24"/>
        </w:rPr>
        <w:t>の</w:t>
      </w:r>
      <w:r>
        <w:rPr>
          <w:rFonts w:hint="eastAsia" w:ascii="ＭＳ 明朝" w:hAnsi="ＭＳ 明朝" w:eastAsia="ＭＳ 明朝"/>
          <w:color w:val="auto"/>
          <w:sz w:val="24"/>
        </w:rPr>
        <w:t>バイオハザード対策用キャビネット</w:t>
      </w:r>
      <w:r>
        <w:rPr>
          <w:rFonts w:hint="eastAsia" w:ascii="ＭＳ 明朝" w:hAnsi="ＭＳ 明朝" w:eastAsia="ＭＳ 明朝"/>
          <w:color w:val="auto"/>
          <w:spacing w:val="3"/>
          <w:sz w:val="24"/>
        </w:rPr>
        <w:t>の競争入札に関し、刑法</w:t>
      </w:r>
      <w:r>
        <w:rPr>
          <w:rFonts w:hint="eastAsia" w:ascii="ＭＳ 明朝" w:hAnsi="ＭＳ 明朝" w:eastAsia="ＭＳ 明朝"/>
          <w:spacing w:val="3"/>
          <w:sz w:val="24"/>
        </w:rPr>
        <w:t>（明治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swiss"/>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BIZ UD明朝 Medium">
    <w:panose1 w:val="00000000000000000000"/>
    <w:charset w:val="80"/>
    <w:family w:val="roman"/>
    <w:notTrueType/>
    <w:pitch w:val="fixed"/>
    <w:sig w:usb0="00000000" w:usb1="00000000" w:usb2="00000000" w:usb3="00000000" w:csb0="01008200" w:csb1="00000000"/>
  </w:font>
  <w:font w:name="Malgun Gothic Semilight">
    <w:panose1 w:val="00000000000000000000"/>
    <w:charset w:val="80"/>
    <w:family w:val="modern"/>
    <w:notTrueType/>
    <w:pitch w:val="variable"/>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ＭＳ Ｐ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TotalTime>
  <Pages>1</Pages>
  <Words>6</Words>
  <Characters>350</Characters>
  <Application>JUST Note</Application>
  <Lines>29</Lines>
  <Paragraphs>13</Paragraphs>
  <Company>広島県庁</Company>
  <CharactersWithSpaces>458</CharactersWithSpaces>
  <AppVersion>5.0.3</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2 誓約書</dc:title>
  <dc:creator>広島県</dc:creator>
  <cp:lastModifiedBy>佐川 友美</cp:lastModifiedBy>
  <cp:lastPrinted>2023-07-05T01:33:00Z</cp:lastPrinted>
  <dcterms:created xsi:type="dcterms:W3CDTF">2020-11-11T23:43:00Z</dcterms:created>
  <dcterms:modified xsi:type="dcterms:W3CDTF">2024-10-29T00:00:48Z</dcterms:modified>
  <cp:revision>34</cp:revision>
</cp:coreProperties>
</file>