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center"/>
        <w:rPr>
          <w:rFonts w:hint="default" w:ascii="Mincho" w:hAnsi="Mincho"/>
          <w:b w:val="1"/>
          <w:spacing w:val="17"/>
        </w:rPr>
      </w:pPr>
      <w:r>
        <w:rPr>
          <w:rFonts w:hint="eastAsia" w:ascii="Mincho" w:hAnsi="Mincho" w:eastAsia="Mincho"/>
          <w:b w:val="1"/>
          <w:spacing w:val="35"/>
          <w:sz w:val="42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right="762"/>
        <w:jc w:val="righ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firstLine="254" w:firstLineChars="100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広島県立広島学園長　様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委任者　</w:t>
      </w:r>
      <w:r>
        <w:rPr>
          <w:rFonts w:hint="eastAsia" w:ascii="Mincho" w:hAnsi="Mincho"/>
          <w:spacing w:val="216"/>
          <w:sz w:val="22"/>
          <w:fitText w:val="1524" w:id="1"/>
        </w:rPr>
        <w:t>所在</w:t>
      </w:r>
      <w:r>
        <w:rPr>
          <w:rFonts w:hint="eastAsia" w:ascii="Mincho" w:hAnsi="Mincho"/>
          <w:spacing w:val="17"/>
          <w:sz w:val="22"/>
          <w:fitText w:val="1524" w:id="1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</w:t>
      </w:r>
      <w:r>
        <w:rPr>
          <w:rFonts w:hint="eastAsia" w:ascii="Mincho" w:hAnsi="Mincho"/>
          <w:spacing w:val="84"/>
          <w:sz w:val="22"/>
          <w:fitText w:val="1778" w:id="2"/>
        </w:rPr>
        <w:t>受任者氏</w:t>
      </w:r>
      <w:r>
        <w:rPr>
          <w:rFonts w:hint="eastAsia" w:ascii="Mincho" w:hAnsi="Mincho"/>
          <w:spacing w:val="3"/>
          <w:sz w:val="22"/>
          <w:fitText w:val="1778" w:id="2"/>
        </w:rPr>
        <w:t>名</w:t>
      </w:r>
      <w:r>
        <w:rPr>
          <w:rFonts w:hint="eastAsia" w:ascii="Mincho" w:hAnsi="Mincho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2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1" style="mso-position-vertical-relative:text;z-index:2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使　用　印　鑑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委任事項</w:t>
      </w:r>
    </w:p>
    <w:p>
      <w:pPr>
        <w:pStyle w:val="0"/>
        <w:wordWrap w:val="0"/>
        <w:spacing w:line="293" w:lineRule="exact"/>
        <w:ind w:firstLine="255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firstLine="508" w:firstLineChars="200"/>
        <w:jc w:val="left"/>
        <w:rPr>
          <w:rFonts w:hint="default"/>
          <w:spacing w:val="17"/>
          <w:sz w:val="22"/>
        </w:rPr>
      </w:pPr>
      <w:r>
        <w:rPr>
          <w:rFonts w:hint="default"/>
          <w:spacing w:val="17"/>
          <w:sz w:val="22"/>
        </w:rPr>
        <w:t>（調達物品の名称）</w:t>
      </w:r>
      <w:r>
        <w:rPr>
          <w:rFonts w:hint="default"/>
          <w:w w:val="66"/>
        </w:rPr>
        <w:t>　　　　　</w:t>
      </w:r>
      <w:r>
        <w:rPr>
          <w:rFonts w:hint="eastAsia"/>
          <w:spacing w:val="17"/>
          <w:sz w:val="22"/>
        </w:rPr>
        <w:t>令和８</w:t>
      </w:r>
      <w:bookmarkStart w:id="0" w:name="_GoBack"/>
      <w:bookmarkEnd w:id="0"/>
      <w:r>
        <w:rPr>
          <w:rFonts w:hint="default"/>
          <w:spacing w:val="17"/>
          <w:sz w:val="22"/>
        </w:rPr>
        <w:t>年度広島県立広島学園白灯油調達</w:t>
      </w:r>
    </w:p>
    <w:p>
      <w:pPr>
        <w:pStyle w:val="0"/>
        <w:spacing w:line="293" w:lineRule="exact"/>
        <w:jc w:val="left"/>
        <w:rPr>
          <w:rFonts w:hint="default"/>
          <w:spacing w:val="17"/>
          <w:sz w:val="22"/>
        </w:rPr>
      </w:pPr>
      <w:r>
        <w:rPr>
          <w:rFonts w:hint="default"/>
          <w:spacing w:val="17"/>
          <w:sz w:val="22"/>
        </w:rPr>
        <w:t>　</w:t>
      </w:r>
      <w:r>
        <w:rPr>
          <w:rFonts w:hint="eastAsia"/>
          <w:spacing w:val="17"/>
          <w:sz w:val="22"/>
        </w:rPr>
        <w:t>　</w:t>
      </w:r>
      <w:r>
        <w:rPr>
          <w:rFonts w:hint="default"/>
          <w:spacing w:val="17"/>
          <w:sz w:val="22"/>
        </w:rPr>
        <w:t>（納　入　場　所）　　</w:t>
      </w:r>
      <w:r>
        <w:rPr>
          <w:rFonts w:hint="default"/>
          <w:spacing w:val="17"/>
          <w:sz w:val="22"/>
        </w:rPr>
        <w:t xml:space="preserve"> </w:t>
      </w:r>
      <w:r>
        <w:rPr>
          <w:rFonts w:hint="default"/>
          <w:spacing w:val="17"/>
          <w:sz w:val="22"/>
        </w:rPr>
        <w:t>東広島市八本松町原</w:t>
      </w:r>
      <w:r>
        <w:rPr>
          <w:rFonts w:hint="default"/>
          <w:spacing w:val="17"/>
          <w:sz w:val="22"/>
        </w:rPr>
        <w:t>10844</w:t>
      </w:r>
    </w:p>
    <w:p>
      <w:pPr>
        <w:pStyle w:val="0"/>
        <w:spacing w:line="293" w:lineRule="exact"/>
        <w:jc w:val="left"/>
        <w:rPr>
          <w:rFonts w:hint="default"/>
          <w:spacing w:val="17"/>
          <w:sz w:val="22"/>
        </w:rPr>
      </w:pPr>
      <w:r>
        <w:rPr>
          <w:rFonts w:hint="default"/>
          <w:spacing w:val="17"/>
          <w:sz w:val="22"/>
        </w:rPr>
        <w:t>　　　　　　　　　　　　　（広島県立広島学園家庭寮地下タンク及び管理棟）</w:t>
      </w:r>
    </w:p>
    <w:p>
      <w:pPr>
        <w:pStyle w:val="0"/>
        <w:wordWrap w:val="0"/>
        <w:spacing w:line="293" w:lineRule="exact"/>
        <w:jc w:val="left"/>
        <w:rPr>
          <w:rFonts w:hint="default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　　　　　　　　　　　　に係る見積り及び入札に関する一切の件</w:t>
      </w:r>
    </w:p>
    <w:p>
      <w:pPr>
        <w:pStyle w:val="0"/>
        <w:wordWrap w:val="0"/>
        <w:spacing w:line="503" w:lineRule="exac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/>
        </w:rPr>
      </w:pPr>
    </w:p>
    <w:sectPr>
      <w:pgSz w:w="11906" w:h="16838"/>
      <w:pgMar w:top="1797" w:right="459" w:bottom="295" w:left="1049" w:header="851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Mincho">
    <w:panose1 w:val="000008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1"/>
  <w:drawingGridVerticalSpacing w:val="20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630" w:firstLine="210"/>
    </w:pPr>
  </w:style>
  <w:style w:type="paragraph" w:styleId="16">
    <w:name w:val="Body Text Indent 2"/>
    <w:basedOn w:val="0"/>
    <w:next w:val="16"/>
    <w:link w:val="0"/>
    <w:uiPriority w:val="0"/>
    <w:pPr>
      <w:ind w:left="630" w:hanging="630"/>
    </w:p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Date"/>
    <w:basedOn w:val="0"/>
    <w:next w:val="0"/>
    <w:link w:val="0"/>
    <w:uiPriority w:val="0"/>
    <w:rPr>
      <w:sz w:val="24"/>
    </w:rPr>
  </w:style>
  <w:style w:type="paragraph" w:styleId="19">
    <w:name w:val="Body Text"/>
    <w:basedOn w:val="0"/>
    <w:next w:val="19"/>
    <w:link w:val="0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164</Characters>
  <Application>JUST Note</Application>
  <Lines>42</Lines>
  <Paragraphs>14</Paragraphs>
  <Company>広島県総務部情報政策課</Company>
  <CharactersWithSpaces>267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新宅 郷生</cp:lastModifiedBy>
  <cp:lastPrinted>2021-04-08T07:40:00Z</cp:lastPrinted>
  <dcterms:created xsi:type="dcterms:W3CDTF">2025-02-20T07:38:00Z</dcterms:created>
  <dcterms:modified xsi:type="dcterms:W3CDTF">2025-02-20T07:42:24Z</dcterms:modified>
  <cp:revision>4</cp:revision>
</cp:coreProperties>
</file>