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center"/>
        <w:rPr>
          <w:rFonts w:hint="default" w:eastAsiaTheme="majorEastAsia"/>
          <w:b w:val="1"/>
          <w:color w:val="000000" w:themeColor="text1"/>
          <w:sz w:val="24"/>
        </w:rPr>
      </w:pPr>
      <w:r>
        <w:rPr>
          <w:rFonts w:hint="eastAsia" w:eastAsiaTheme="majorEastAsia"/>
          <w:b w:val="1"/>
          <w:color w:val="000000" w:themeColor="text1"/>
          <w:sz w:val="24"/>
        </w:rPr>
        <w:t>令和８年度広島県</w:t>
      </w:r>
      <w:r>
        <w:rPr>
          <w:rFonts w:hint="eastAsia" w:eastAsiaTheme="majorEastAsia"/>
          <w:b w:val="1"/>
          <w:color w:val="000000" w:themeColor="text1"/>
          <w:sz w:val="24"/>
        </w:rPr>
        <w:t>BPO</w:t>
      </w:r>
      <w:r>
        <w:rPr>
          <w:rFonts w:hint="eastAsia" w:eastAsiaTheme="majorEastAsia"/>
          <w:b w:val="1"/>
          <w:color w:val="000000" w:themeColor="text1"/>
          <w:sz w:val="24"/>
        </w:rPr>
        <w:t>推進業務仕様書</w:t>
      </w:r>
    </w:p>
    <w:p>
      <w:pPr>
        <w:pStyle w:val="0"/>
        <w:spacing w:line="240" w:lineRule="auto"/>
        <w:rPr>
          <w:rFonts w:hint="default"/>
          <w:color w:val="000000" w:themeColor="text1"/>
        </w:rPr>
      </w:pPr>
    </w:p>
    <w:p>
      <w:pPr>
        <w:pStyle w:val="0"/>
        <w:spacing w:line="240" w:lineRule="auto"/>
        <w:rPr>
          <w:rFonts w:hint="default" w:eastAsiaTheme="majorEastAsia"/>
          <w:color w:val="000000" w:themeColor="text1"/>
          <w:sz w:val="21"/>
        </w:rPr>
      </w:pPr>
      <w:r>
        <w:rPr>
          <w:rFonts w:hint="eastAsia" w:eastAsiaTheme="majorEastAsia"/>
          <w:color w:val="000000" w:themeColor="text1"/>
          <w:sz w:val="21"/>
        </w:rPr>
        <w:t>１　業務名</w:t>
      </w:r>
    </w:p>
    <w:p>
      <w:pPr>
        <w:pStyle w:val="0"/>
        <w:spacing w:line="240" w:lineRule="auto"/>
        <w:rPr>
          <w:rFonts w:hint="default"/>
          <w:color w:val="000000" w:themeColor="text1"/>
          <w:sz w:val="21"/>
        </w:rPr>
      </w:pPr>
      <w:r>
        <w:rPr>
          <w:rFonts w:hint="eastAsia"/>
          <w:color w:val="000000" w:themeColor="text1"/>
          <w:sz w:val="21"/>
        </w:rPr>
        <w:t>　　令和８年度広島県</w:t>
      </w:r>
      <w:r>
        <w:rPr>
          <w:rFonts w:hint="eastAsia"/>
          <w:color w:val="000000" w:themeColor="text1"/>
          <w:sz w:val="21"/>
        </w:rPr>
        <w:t>BPO</w:t>
      </w:r>
      <w:r>
        <w:rPr>
          <w:rFonts w:hint="eastAsia"/>
          <w:color w:val="000000" w:themeColor="text1"/>
          <w:sz w:val="21"/>
        </w:rPr>
        <w:t>推進業務</w:t>
      </w:r>
    </w:p>
    <w:p>
      <w:pPr>
        <w:pStyle w:val="0"/>
        <w:spacing w:line="240" w:lineRule="auto"/>
        <w:rPr>
          <w:rFonts w:hint="default"/>
          <w:color w:val="000000" w:themeColor="text1"/>
          <w:sz w:val="21"/>
        </w:rPr>
      </w:pPr>
    </w:p>
    <w:p>
      <w:pPr>
        <w:pStyle w:val="0"/>
        <w:spacing w:line="240" w:lineRule="auto"/>
        <w:rPr>
          <w:rFonts w:hint="default" w:eastAsiaTheme="majorEastAsia"/>
          <w:color w:val="000000" w:themeColor="text1"/>
          <w:sz w:val="21"/>
        </w:rPr>
      </w:pPr>
      <w:r>
        <w:rPr>
          <w:rFonts w:hint="eastAsia" w:eastAsiaTheme="majorEastAsia"/>
          <w:color w:val="000000" w:themeColor="text1"/>
          <w:sz w:val="21"/>
        </w:rPr>
        <w:t>２　業務期間</w:t>
      </w:r>
    </w:p>
    <w:p>
      <w:pPr>
        <w:pStyle w:val="0"/>
        <w:spacing w:line="240" w:lineRule="auto"/>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rPr>
        <w:t>　　</w:t>
      </w:r>
      <w:r>
        <w:rPr>
          <w:rFonts w:hint="eastAsia" w:asciiTheme="minorEastAsia" w:hAnsiTheme="minorEastAsia" w:eastAsiaTheme="minorEastAsia"/>
          <w:color w:val="000000" w:themeColor="text1"/>
          <w:sz w:val="21"/>
          <w:u w:val="none" w:color="auto"/>
        </w:rPr>
        <w:t>契約締結日から</w:t>
      </w:r>
      <w:r>
        <w:rPr>
          <w:rFonts w:hint="eastAsia" w:asciiTheme="minorEastAsia" w:hAnsiTheme="minorEastAsia" w:eastAsiaTheme="minorEastAsia"/>
          <w:color w:val="auto"/>
          <w:sz w:val="21"/>
          <w:u w:val="none" w:color="auto"/>
        </w:rPr>
        <w:t>令和９年３月</w:t>
      </w:r>
      <w:r>
        <w:rPr>
          <w:rFonts w:hint="eastAsia" w:asciiTheme="minorEastAsia" w:hAnsiTheme="minorEastAsia" w:eastAsiaTheme="minorEastAsia"/>
          <w:color w:val="auto"/>
          <w:sz w:val="21"/>
          <w:u w:val="none" w:color="auto"/>
        </w:rPr>
        <w:t>31</w:t>
      </w:r>
      <w:r>
        <w:rPr>
          <w:rFonts w:hint="eastAsia" w:asciiTheme="minorEastAsia" w:hAnsiTheme="minorEastAsia" w:eastAsiaTheme="minorEastAsia"/>
          <w:color w:val="auto"/>
          <w:sz w:val="21"/>
          <w:u w:val="none" w:color="auto"/>
        </w:rPr>
        <w:t>日（水）</w:t>
      </w:r>
      <w:r>
        <w:rPr>
          <w:rFonts w:hint="eastAsia" w:asciiTheme="minorEastAsia" w:hAnsiTheme="minorEastAsia" w:eastAsiaTheme="minorEastAsia"/>
          <w:color w:val="000000" w:themeColor="text1"/>
          <w:sz w:val="21"/>
          <w:u w:val="none" w:color="auto"/>
        </w:rPr>
        <w:t>まで</w:t>
      </w:r>
    </w:p>
    <w:p>
      <w:pPr>
        <w:pStyle w:val="0"/>
        <w:spacing w:line="240" w:lineRule="auto"/>
        <w:rPr>
          <w:rFonts w:hint="default"/>
          <w:color w:val="000000" w:themeColor="text1"/>
          <w:sz w:val="21"/>
          <w:u w:val="none" w:color="auto"/>
        </w:rPr>
      </w:pPr>
    </w:p>
    <w:p>
      <w:pPr>
        <w:pStyle w:val="0"/>
        <w:spacing w:line="240" w:lineRule="auto"/>
        <w:rPr>
          <w:rFonts w:hint="default" w:eastAsiaTheme="majorEastAsia"/>
          <w:color w:val="000000" w:themeColor="text1"/>
          <w:sz w:val="21"/>
          <w:u w:val="none" w:color="auto"/>
        </w:rPr>
      </w:pPr>
      <w:r>
        <w:rPr>
          <w:rFonts w:hint="eastAsia" w:eastAsiaTheme="majorEastAsia"/>
          <w:color w:val="000000" w:themeColor="text1"/>
          <w:sz w:val="21"/>
          <w:u w:val="none" w:color="auto"/>
        </w:rPr>
        <w:t>３　業務概要</w:t>
      </w: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(1)</w:t>
      </w:r>
      <w:r>
        <w:rPr>
          <w:rFonts w:hint="eastAsia" w:ascii="ＭＳ 明朝" w:hAnsi="ＭＳ 明朝" w:eastAsia="ＭＳ 明朝"/>
          <w:color w:val="000000" w:themeColor="text1"/>
          <w:u w:val="none" w:color="auto"/>
        </w:rPr>
        <w:t>　業務の目的</w:t>
      </w:r>
    </w:p>
    <w:p>
      <w:pPr>
        <w:pStyle w:val="0"/>
        <w:spacing w:line="240" w:lineRule="auto"/>
        <w:ind w:left="0" w:leftChars="0" w:hanging="420" w:hanging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人口減少や少子高齢化の進展等に伴い、今後ますます職員確保が困難な時代になっていくことが予見される一方、社会構造の複雑化等に伴い、行政需要が高度化・多様化する中で、県民ニーズや災害対策などに的確に対応していくことが求められている。</w:t>
      </w:r>
    </w:p>
    <w:p>
      <w:pPr>
        <w:pStyle w:val="0"/>
        <w:spacing w:line="240" w:lineRule="auto"/>
        <w:ind w:left="420" w:leftChars="200"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このような状況下において、業務の効率化や職員負担の軽減は喫緊の課題であり、職員の事務負担を軽減し、それにより捻出されたマンパワーを、より重要性、必要性の高い業務に振り向ける必要がある。</w:t>
      </w:r>
    </w:p>
    <w:p>
      <w:pPr>
        <w:pStyle w:val="0"/>
        <w:spacing w:line="240" w:lineRule="auto"/>
        <w:ind w:left="420" w:leftChars="200"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そうしたことから、県において限られた人的資源で持続可能な行政サービスを提供できるよう、民間の知見・ノウハウを活かし、業務の一括的な処理</w:t>
      </w:r>
      <w:r>
        <w:rPr>
          <w:rFonts w:hint="eastAsia" w:ascii="ＭＳ 明朝" w:hAnsi="ＭＳ 明朝" w:eastAsia="ＭＳ 明朝"/>
          <w:color w:val="auto"/>
          <w:u w:val="none" w:color="auto"/>
        </w:rPr>
        <w:t>（事務センター方式による集約化）</w:t>
      </w:r>
      <w:r>
        <w:rPr>
          <w:rFonts w:hint="eastAsia" w:ascii="ＭＳ 明朝" w:hAnsi="ＭＳ 明朝" w:eastAsia="ＭＳ 明朝"/>
          <w:color w:val="000000" w:themeColor="text1"/>
          <w:u w:val="none" w:color="auto"/>
        </w:rPr>
        <w:t>や継続的な業務改善の検討・検証を行うことで、業務プロセスの効率化・最適化を加速させ、行政サービスの質向上及び職員の業務負担を軽減することを目的とする。</w:t>
      </w: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(2)</w:t>
      </w:r>
      <w:r>
        <w:rPr>
          <w:rFonts w:hint="eastAsia" w:ascii="ＭＳ 明朝" w:hAnsi="ＭＳ 明朝" w:eastAsia="ＭＳ 明朝"/>
          <w:color w:val="000000" w:themeColor="text1"/>
          <w:u w:val="none" w:color="auto"/>
        </w:rPr>
        <w:t>　受託者に求めること</w:t>
      </w:r>
    </w:p>
    <w:p>
      <w:pPr>
        <w:pStyle w:val="0"/>
        <w:ind w:left="420" w:leftChars="200" w:firstLine="210" w:firstLineChars="100"/>
        <w:rPr>
          <w:rFonts w:hint="default" w:asciiTheme="majorEastAsia" w:hAnsiTheme="majorEastAsia" w:eastAsiaTheme="majorEastAsia"/>
          <w:color w:val="000000" w:themeColor="text1"/>
          <w:sz w:val="21"/>
          <w:u w:val="none" w:color="auto"/>
        </w:rPr>
      </w:pPr>
      <w:r>
        <w:rPr>
          <w:rFonts w:hint="eastAsia"/>
        </w:rPr>
        <w:t>本業務の履行にあたり、受託者は単に与えられた業務を実施するのではなく、受託者が有する知見・ノウハウを活かし、業務改善の意識を持って業務の効率化と生産性・正確性の向上を継続的に図っていくとともに、一括処理の試行については、現状の事務処理方法や業務プロセス等についての課題を分析し、業務効率化やコスト抑制につながる改善を踏まえた提案とすること。</w:t>
      </w:r>
    </w:p>
    <w:p>
      <w:pPr>
        <w:pStyle w:val="0"/>
        <w:spacing w:line="240" w:lineRule="auto"/>
        <w:ind w:left="0" w:leftChars="0" w:hanging="420" w:hangingChars="200"/>
        <w:rPr>
          <w:rFonts w:hint="default"/>
        </w:rPr>
      </w:pPr>
      <w:r>
        <w:rPr>
          <w:rFonts w:hint="eastAsia"/>
        </w:rPr>
        <w:t>　　　また、業務実施にあたっては、各業務の所管課だけでなく行政のデジタル化を推進するデジタル部門とも連携しながら進めていくこと。</w:t>
      </w:r>
    </w:p>
    <w:p>
      <w:pPr>
        <w:pStyle w:val="0"/>
        <w:spacing w:line="240" w:lineRule="auto"/>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(3)</w:t>
      </w:r>
      <w:r>
        <w:rPr>
          <w:rFonts w:hint="eastAsia" w:ascii="ＭＳ 明朝" w:hAnsi="ＭＳ 明朝" w:eastAsia="ＭＳ 明朝"/>
          <w:color w:val="000000" w:themeColor="text1"/>
          <w:u w:val="none" w:color="auto"/>
        </w:rPr>
        <w:t>　スケジュール（目安）　　　</w:t>
      </w:r>
    </w:p>
    <w:p>
      <w:pPr>
        <w:pStyle w:val="0"/>
        <w:spacing w:line="240" w:lineRule="auto"/>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w:t>
      </w:r>
      <w:r>
        <w:rPr>
          <w:rFonts w:hint="eastAsia"/>
        </w:rPr>
        <w:drawing>
          <wp:inline distT="0" distB="0" distL="203200" distR="203200">
            <wp:extent cx="5818505" cy="244856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rcRect r="2333" b="7582"/>
                    <a:stretch>
                      <a:fillRect/>
                    </a:stretch>
                  </pic:blipFill>
                  <pic:spPr>
                    <a:xfrm>
                      <a:off x="0" y="0"/>
                      <a:ext cx="5818505" cy="2448560"/>
                    </a:xfrm>
                    <a:prstGeom prst="rect">
                      <a:avLst/>
                    </a:prstGeom>
                  </pic:spPr>
                </pic:pic>
              </a:graphicData>
            </a:graphic>
          </wp:inline>
        </w:drawing>
      </w:r>
    </w:p>
    <w:p>
      <w:pPr>
        <w:pStyle w:val="0"/>
        <w:spacing w:line="240" w:lineRule="auto"/>
        <w:rPr>
          <w:rFonts w:hint="eastAsia" w:ascii="ＭＳ 明朝" w:hAnsi="ＭＳ 明朝" w:eastAsia="ＭＳ 明朝"/>
          <w:color w:val="000000" w:themeColor="text1"/>
          <w:u w:val="none" w:color="auto"/>
        </w:rPr>
      </w:pPr>
    </w:p>
    <w:p>
      <w:pPr>
        <w:pStyle w:val="0"/>
        <w:spacing w:line="240" w:lineRule="auto"/>
        <w:rPr>
          <w:rFonts w:hint="eastAsia" w:ascii="ＭＳ 明朝" w:hAnsi="ＭＳ 明朝" w:eastAsia="ＭＳ 明朝"/>
          <w:color w:val="000000" w:themeColor="text1"/>
          <w:u w:val="none" w:color="auto"/>
        </w:rPr>
      </w:pP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(4)</w:t>
      </w:r>
      <w:r>
        <w:rPr>
          <w:rFonts w:hint="eastAsia" w:ascii="ＭＳ 明朝" w:hAnsi="ＭＳ 明朝" w:eastAsia="ＭＳ 明朝"/>
          <w:color w:val="000000" w:themeColor="text1"/>
          <w:u w:val="none" w:color="auto"/>
        </w:rPr>
        <w:t>　</w:t>
      </w:r>
      <w:r>
        <w:rPr>
          <w:rFonts w:hint="eastAsia" w:ascii="ＭＳ 明朝" w:hAnsi="ＭＳ 明朝" w:eastAsia="ＭＳ 明朝"/>
          <w:color w:val="auto"/>
          <w:u w:val="none" w:color="auto"/>
        </w:rPr>
        <w:t>一括処理試行の実施場所</w:t>
      </w:r>
    </w:p>
    <w:p>
      <w:pPr>
        <w:pStyle w:val="0"/>
        <w:ind w:left="630" w:leftChars="250" w:hanging="105" w:hangingChars="50"/>
        <w:rPr>
          <w:rFonts w:hint="default"/>
        </w:rPr>
      </w:pPr>
      <w:r>
        <w:rPr>
          <w:rFonts w:hint="eastAsia"/>
        </w:rPr>
        <w:t>実施場所については、本県庁内（オンサイト）、事業者所有の事務処理センター（オフサイト）</w:t>
      </w:r>
    </w:p>
    <w:p>
      <w:pPr>
        <w:pStyle w:val="0"/>
        <w:ind w:left="0" w:leftChars="0" w:firstLine="315" w:firstLineChars="150"/>
        <w:rPr>
          <w:rFonts w:hint="default"/>
        </w:rPr>
      </w:pPr>
      <w:r>
        <w:rPr>
          <w:rFonts w:hint="eastAsia"/>
        </w:rPr>
        <w:t>の両面で検討すること。庁外で実施する場合は、広島県庁（広島県広島市中区基町</w:t>
      </w:r>
      <w:r>
        <w:rPr>
          <w:rFonts w:hint="eastAsia"/>
        </w:rPr>
        <w:t>10-52</w:t>
      </w:r>
      <w:r>
        <w:rPr>
          <w:rFonts w:hint="eastAsia"/>
        </w:rPr>
        <w:t>）との利</w:t>
      </w:r>
    </w:p>
    <w:p>
      <w:pPr>
        <w:pStyle w:val="0"/>
        <w:ind w:left="0" w:leftChars="0" w:firstLine="315" w:firstLineChars="150"/>
        <w:rPr>
          <w:rFonts w:hint="default"/>
        </w:rPr>
      </w:pPr>
      <w:r>
        <w:rPr>
          <w:rFonts w:hint="eastAsia"/>
        </w:rPr>
        <w:t>便性を考慮し、マイナンバーなども扱える設備（</w:t>
      </w:r>
      <w:r>
        <w:rPr>
          <w:rFonts w:hint="eastAsia"/>
        </w:rPr>
        <w:t>ISMS</w:t>
      </w:r>
      <w:r>
        <w:rPr>
          <w:rFonts w:hint="eastAsia"/>
        </w:rPr>
        <w:t>認証、プライバシーマーク取得等）がある</w:t>
      </w:r>
    </w:p>
    <w:p>
      <w:pPr>
        <w:pStyle w:val="0"/>
        <w:ind w:left="0" w:leftChars="0" w:firstLine="315" w:firstLineChars="150"/>
        <w:rPr>
          <w:rFonts w:hint="default"/>
        </w:rPr>
      </w:pPr>
      <w:r>
        <w:rPr>
          <w:rFonts w:hint="eastAsia"/>
        </w:rPr>
        <w:t>こととする。</w:t>
      </w:r>
    </w:p>
    <w:p>
      <w:pPr>
        <w:pStyle w:val="0"/>
        <w:spacing w:line="240" w:lineRule="auto"/>
        <w:rPr>
          <w:rFonts w:hint="default" w:eastAsiaTheme="majorEastAsia"/>
          <w:color w:val="000000" w:themeColor="text1"/>
          <w:sz w:val="21"/>
          <w:u w:val="none" w:color="auto"/>
        </w:rPr>
      </w:pPr>
    </w:p>
    <w:p>
      <w:pPr>
        <w:pStyle w:val="0"/>
        <w:spacing w:line="240" w:lineRule="auto"/>
        <w:rPr>
          <w:rFonts w:hint="default" w:eastAsiaTheme="majorEastAsia"/>
          <w:color w:val="000000" w:themeColor="text1"/>
          <w:sz w:val="21"/>
          <w:u w:val="none" w:color="auto"/>
        </w:rPr>
      </w:pPr>
      <w:r>
        <w:rPr>
          <w:rFonts w:hint="eastAsia" w:eastAsiaTheme="majorEastAsia"/>
          <w:color w:val="000000" w:themeColor="text1"/>
          <w:sz w:val="21"/>
          <w:u w:val="none" w:color="auto"/>
        </w:rPr>
        <w:t>４　業務内容</w:t>
      </w:r>
    </w:p>
    <w:p>
      <w:pPr>
        <w:pStyle w:val="0"/>
        <w:spacing w:line="240" w:lineRule="auto"/>
        <w:ind w:left="210" w:leftChars="100" w:firstLine="210" w:firstLineChars="100"/>
        <w:rPr>
          <w:rFonts w:hint="default"/>
        </w:rPr>
      </w:pPr>
      <w:r>
        <w:rPr>
          <w:rFonts w:hint="eastAsia"/>
          <w:u w:val="single" w:color="auto"/>
        </w:rPr>
        <w:t>以下の仕様に基づき本業務を行うとともに、公募型プロポーザルにおいて提案した内容を漏れなく盛り込み実施すること。また、実施にあたっては必ず県と協議のうえ行うこと。</w:t>
      </w: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(1)</w:t>
      </w:r>
      <w:r>
        <w:rPr>
          <w:rFonts w:hint="eastAsia" w:ascii="ＭＳ 明朝" w:hAnsi="ＭＳ 明朝" w:eastAsia="ＭＳ 明朝"/>
          <w:color w:val="000000" w:themeColor="text1"/>
          <w:u w:val="none" w:color="auto"/>
        </w:rPr>
        <w:t>　対象業務の選定</w:t>
      </w:r>
    </w:p>
    <w:p>
      <w:pPr>
        <w:pStyle w:val="0"/>
        <w:spacing w:line="240" w:lineRule="auto"/>
        <w:ind w:left="630" w:hanging="630" w:hangingChars="300"/>
        <w:rPr>
          <w:rFonts w:hint="eastAsia" w:asciiTheme="minorEastAsia" w:hAnsiTheme="minorEastAsia"/>
          <w:color w:val="000000" w:themeColor="text1"/>
          <w:sz w:val="21"/>
          <w:u w:val="none" w:color="auto"/>
        </w:rPr>
      </w:pPr>
      <w:r>
        <w:rPr>
          <w:rFonts w:hint="eastAsia" w:asciiTheme="minorEastAsia" w:hAnsiTheme="minorEastAsia"/>
          <w:color w:val="000000" w:themeColor="text1"/>
          <w:sz w:val="21"/>
          <w:u w:val="none" w:color="auto"/>
        </w:rPr>
        <w:t>　　・本県が提供する候補事務の一覧（契約後提供）をもとに、対象候補となる業務の提案に必要な情報を収集するだけでなく、受託者が保有している活用事例や</w:t>
      </w:r>
      <w:r>
        <w:rPr>
          <w:rFonts w:hint="eastAsia" w:asciiTheme="minorEastAsia" w:hAnsiTheme="minorEastAsia"/>
          <w:color w:val="000000" w:themeColor="text1"/>
          <w:sz w:val="21"/>
          <w:u w:val="none" w:color="auto"/>
        </w:rPr>
        <w:t>BPR</w:t>
      </w:r>
      <w:r>
        <w:rPr>
          <w:rFonts w:hint="eastAsia" w:asciiTheme="minorEastAsia" w:hAnsiTheme="minorEastAsia"/>
          <w:color w:val="000000" w:themeColor="text1"/>
          <w:sz w:val="21"/>
          <w:u w:val="none" w:color="auto"/>
        </w:rPr>
        <w:t>・</w:t>
      </w:r>
      <w:r>
        <w:rPr>
          <w:rFonts w:hint="eastAsia" w:asciiTheme="minorEastAsia" w:hAnsiTheme="minorEastAsia"/>
          <w:color w:val="000000" w:themeColor="text1"/>
          <w:sz w:val="21"/>
          <w:u w:val="none" w:color="auto"/>
        </w:rPr>
        <w:t>BPO</w:t>
      </w:r>
      <w:r>
        <w:rPr>
          <w:rFonts w:hint="eastAsia" w:asciiTheme="minorEastAsia" w:hAnsiTheme="minorEastAsia"/>
          <w:color w:val="000000" w:themeColor="text1"/>
          <w:sz w:val="21"/>
          <w:u w:val="none" w:color="auto"/>
        </w:rPr>
        <w:t>実施事例などを用いて</w:t>
      </w:r>
      <w:r>
        <w:rPr>
          <w:rFonts w:hint="eastAsia" w:asciiTheme="minorEastAsia" w:hAnsiTheme="minorEastAsia"/>
          <w:color w:val="000000" w:themeColor="text1"/>
          <w:sz w:val="21"/>
          <w:u w:val="single" w:color="auto"/>
        </w:rPr>
        <w:t>改善効果が高い業務候補を提</w:t>
      </w:r>
      <w:r>
        <w:rPr>
          <w:rFonts w:hint="eastAsia" w:asciiTheme="minorEastAsia" w:hAnsiTheme="minorEastAsia"/>
          <w:color w:val="000000" w:themeColor="text1"/>
          <w:sz w:val="21"/>
          <w:u w:val="none" w:color="auto"/>
        </w:rPr>
        <w:t>案すること。</w:t>
      </w:r>
    </w:p>
    <w:p>
      <w:pPr>
        <w:pStyle w:val="0"/>
        <w:spacing w:line="240" w:lineRule="auto"/>
        <w:ind w:left="630" w:leftChars="200" w:hanging="210" w:hangingChars="100"/>
        <w:rPr>
          <w:rFonts w:hint="eastAsia" w:asciiTheme="minorEastAsia" w:hAnsiTheme="minorEastAsia"/>
          <w:color w:val="000000" w:themeColor="text1"/>
          <w:sz w:val="21"/>
          <w:u w:val="none" w:color="auto"/>
        </w:rPr>
      </w:pPr>
      <w:r>
        <w:rPr>
          <w:rFonts w:hint="eastAsia" w:asciiTheme="minorEastAsia" w:hAnsiTheme="minorEastAsia"/>
          <w:color w:val="000000" w:themeColor="text1"/>
          <w:sz w:val="21"/>
          <w:u w:val="none" w:color="auto"/>
        </w:rPr>
        <w:t>・対象業務の選定数は、</w:t>
      </w:r>
      <w:r>
        <w:rPr>
          <w:rFonts w:hint="eastAsia" w:asciiTheme="minorEastAsia" w:hAnsiTheme="minorEastAsia"/>
          <w:color w:val="000000" w:themeColor="text1"/>
          <w:sz w:val="21"/>
          <w:u w:val="single" w:color="auto"/>
        </w:rPr>
        <w:t>５業務程度</w:t>
      </w:r>
      <w:r>
        <w:rPr>
          <w:rFonts w:hint="eastAsia" w:asciiTheme="minorEastAsia" w:hAnsiTheme="minorEastAsia"/>
          <w:color w:val="000000" w:themeColor="text1"/>
          <w:sz w:val="21"/>
          <w:u w:val="none" w:color="auto"/>
        </w:rPr>
        <w:t>とすること。</w:t>
      </w:r>
    </w:p>
    <w:p>
      <w:pPr>
        <w:pStyle w:val="0"/>
        <w:spacing w:line="240" w:lineRule="auto"/>
        <w:ind w:left="630" w:leftChars="200" w:hanging="210" w:hangingChars="100"/>
        <w:rPr>
          <w:rFonts w:hint="eastAsia" w:asciiTheme="minorEastAsia" w:hAnsiTheme="minorEastAsia"/>
          <w:color w:val="000000" w:themeColor="text1"/>
          <w:sz w:val="21"/>
          <w:u w:val="none" w:color="auto"/>
        </w:rPr>
      </w:pPr>
      <w:r>
        <w:rPr>
          <w:rFonts w:hint="eastAsia" w:asciiTheme="minorEastAsia" w:hAnsiTheme="minorEastAsia"/>
          <w:color w:val="000000" w:themeColor="text1"/>
          <w:sz w:val="21"/>
          <w:u w:val="none" w:color="auto"/>
        </w:rPr>
        <w:t>・本県</w:t>
      </w:r>
      <w:r>
        <w:rPr>
          <w:rFonts w:hint="eastAsia" w:asciiTheme="minorEastAsia" w:hAnsiTheme="minorEastAsia"/>
          <w:color w:val="000000" w:themeColor="text1"/>
          <w:sz w:val="21"/>
          <w:u w:val="none" w:color="auto"/>
        </w:rPr>
        <w:t>DX</w:t>
      </w:r>
      <w:r>
        <w:rPr>
          <w:rFonts w:hint="eastAsia" w:asciiTheme="minorEastAsia" w:hAnsiTheme="minorEastAsia"/>
          <w:color w:val="000000" w:themeColor="text1"/>
          <w:sz w:val="21"/>
          <w:u w:val="none" w:color="auto"/>
        </w:rPr>
        <w:t>推進課で先行して現状把握を実施している業務についても、選定の可能性について検討すること。</w:t>
      </w: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(2)</w:t>
      </w:r>
      <w:r>
        <w:rPr>
          <w:rFonts w:hint="eastAsia" w:ascii="ＭＳ 明朝" w:hAnsi="ＭＳ 明朝" w:eastAsia="ＭＳ 明朝"/>
          <w:color w:val="000000" w:themeColor="text1"/>
          <w:u w:val="none" w:color="auto"/>
        </w:rPr>
        <w:t>　詳細ヒアリング、事務フロー作成</w:t>
      </w:r>
    </w:p>
    <w:p>
      <w:pPr>
        <w:pStyle w:val="0"/>
        <w:ind w:left="630" w:leftChars="200" w:hanging="210" w:hangingChars="100"/>
        <w:rPr>
          <w:rFonts w:hint="default"/>
        </w:rPr>
      </w:pPr>
      <w:r>
        <w:rPr>
          <w:rFonts w:hint="eastAsia"/>
        </w:rPr>
        <w:t>・現行（</w:t>
      </w:r>
      <w:r>
        <w:rPr>
          <w:rFonts w:hint="eastAsia"/>
        </w:rPr>
        <w:t>As-Is</w:t>
      </w:r>
      <w:r>
        <w:rPr>
          <w:rFonts w:hint="eastAsia"/>
        </w:rPr>
        <w:t>）業務フローの作成にあたっては、対象業務の担当者に対し、原則、本県庁舎内で直接ヒアリングを行うこととする。</w:t>
      </w:r>
    </w:p>
    <w:p>
      <w:pPr>
        <w:pStyle w:val="0"/>
        <w:ind w:left="630" w:leftChars="200" w:hanging="210" w:hangingChars="100"/>
        <w:rPr>
          <w:rFonts w:hint="default"/>
        </w:rPr>
      </w:pPr>
      <w:r>
        <w:rPr>
          <w:rFonts w:hint="eastAsia"/>
        </w:rPr>
        <w:t>・ヒアリングにおいては、業務内容の整理と併せて担当者が認識している課題等を明確化し、一括処理を実施する際の業務設計に活用できる内容とすること。</w:t>
      </w:r>
    </w:p>
    <w:p>
      <w:pPr>
        <w:pStyle w:val="0"/>
        <w:ind w:left="630" w:leftChars="200" w:hanging="210" w:hangingChars="100"/>
        <w:rPr>
          <w:rFonts w:hint="default"/>
        </w:rPr>
      </w:pPr>
      <w:r>
        <w:rPr>
          <w:rFonts w:hint="eastAsia"/>
        </w:rPr>
        <w:t>・業務フローは、原則、「地方公共団体の情報システム調達における機能要件の表記方法利用ガイド（平成</w:t>
      </w:r>
      <w:r>
        <w:rPr>
          <w:rFonts w:hint="eastAsia"/>
        </w:rPr>
        <w:t>27</w:t>
      </w:r>
      <w:r>
        <w:rPr>
          <w:rFonts w:hint="eastAsia"/>
        </w:rPr>
        <w:t>年</w:t>
      </w:r>
      <w:r>
        <w:rPr>
          <w:rFonts w:hint="eastAsia"/>
        </w:rPr>
        <w:t>3</w:t>
      </w:r>
      <w:r>
        <w:rPr>
          <w:rFonts w:hint="eastAsia"/>
        </w:rPr>
        <w:t>月　</w:t>
      </w:r>
      <w:r>
        <w:rPr>
          <w:rFonts w:hint="eastAsia"/>
        </w:rPr>
        <w:t>J-LIS</w:t>
      </w:r>
      <w:r>
        <w:rPr>
          <w:rFonts w:hint="eastAsia"/>
        </w:rPr>
        <w:t>）」を基準とする</w:t>
      </w:r>
      <w:r>
        <w:rPr>
          <w:rFonts w:hint="eastAsia"/>
        </w:rPr>
        <w:t>BPMN</w:t>
      </w:r>
      <w:r>
        <w:rPr>
          <w:rFonts w:hint="eastAsia"/>
        </w:rPr>
        <w:t>で作成すること。なお、その他の方法で調査を行う場合、その手法等を説明の上、本県の許可を得ること。</w:t>
      </w:r>
    </w:p>
    <w:p>
      <w:pPr>
        <w:pStyle w:val="0"/>
        <w:ind w:left="630" w:leftChars="200" w:hanging="210" w:hangingChars="100"/>
        <w:rPr>
          <w:rFonts w:hint="default"/>
        </w:rPr>
      </w:pPr>
      <w:r>
        <w:rPr>
          <w:rFonts w:hint="eastAsia"/>
        </w:rPr>
        <w:t>・業務フロー作成ツールの使用については、本県の承認を得るとともに、必要に応じて使用するツールを事業期間中に本県でも使用できる環境を提供すること。</w:t>
      </w:r>
    </w:p>
    <w:p>
      <w:pPr>
        <w:pStyle w:val="0"/>
        <w:ind w:left="630" w:leftChars="200" w:hanging="210" w:hangingChars="100"/>
        <w:rPr>
          <w:rFonts w:hint="default"/>
        </w:rPr>
      </w:pPr>
      <w:r>
        <w:rPr>
          <w:rFonts w:hint="eastAsia"/>
        </w:rPr>
        <w:t>・</w:t>
      </w:r>
      <w:r>
        <w:rPr>
          <w:rFonts w:hint="eastAsia" w:ascii="ＭＳ 明朝" w:hAnsi="ＭＳ 明朝"/>
          <w:color w:val="000000" w:themeColor="text1"/>
        </w:rPr>
        <w:t>(1)</w:t>
      </w:r>
      <w:r>
        <w:rPr>
          <w:rFonts w:hint="eastAsia"/>
        </w:rPr>
        <w:t>において、</w:t>
      </w:r>
      <w:r>
        <w:rPr>
          <w:rFonts w:hint="eastAsia"/>
        </w:rPr>
        <w:t>DX</w:t>
      </w:r>
      <w:r>
        <w:rPr>
          <w:rFonts w:hint="eastAsia"/>
        </w:rPr>
        <w:t>推進課にて現状把握を実施している業務を調査対象とする場合は、</w:t>
      </w:r>
      <w:r>
        <w:rPr>
          <w:rFonts w:hint="eastAsia"/>
        </w:rPr>
        <w:t>DX</w:t>
      </w:r>
      <w:r>
        <w:rPr>
          <w:rFonts w:hint="eastAsia"/>
        </w:rPr>
        <w:t>推進課にて作成した業務フローを活用すること。</w:t>
      </w:r>
    </w:p>
    <w:p>
      <w:pPr>
        <w:pStyle w:val="0"/>
        <w:ind w:left="630" w:leftChars="200" w:hanging="210" w:hangingChars="100"/>
        <w:rPr>
          <w:rFonts w:hint="default"/>
        </w:rPr>
      </w:pPr>
      <w:r>
        <w:rPr>
          <w:rFonts w:hint="eastAsia"/>
        </w:rPr>
        <w:t>・作成した業務フローを基に、各工程の作業時間を調査しデータ化すること。また工数調査にて取得するデータ項目などを示すサンプルを提示し、調査実施手順を提示すること。</w:t>
      </w:r>
    </w:p>
    <w:p>
      <w:pPr>
        <w:pStyle w:val="0"/>
        <w:ind w:left="630" w:leftChars="200" w:hanging="210" w:hangingChars="100"/>
        <w:rPr>
          <w:rFonts w:hint="default"/>
        </w:rPr>
      </w:pPr>
      <w:r>
        <w:rPr>
          <w:rFonts w:hint="eastAsia"/>
        </w:rPr>
        <w:t>・調査した内容を基に、一括処理を試行した場合に、効果が高いと見込める業務を提案すること。</w:t>
      </w:r>
    </w:p>
    <w:p>
      <w:pPr>
        <w:pStyle w:val="0"/>
        <w:ind w:left="630" w:leftChars="200" w:hanging="210" w:hangingChars="100"/>
        <w:rPr>
          <w:rFonts w:hint="default"/>
        </w:rPr>
      </w:pPr>
      <w:r>
        <w:rPr>
          <w:rFonts w:hint="eastAsia"/>
        </w:rPr>
        <w:t>・対象業務について、今後の一括的な処理を想定した事務フローを作成すること。想定事務フローについては、単純に職員の手順を一括処理するだけでなく、事務処理を自動化、効率化するための、業務プロセスの見直しや、システム活用についても検討し提示すること。</w:t>
      </w:r>
    </w:p>
    <w:p>
      <w:pPr>
        <w:pStyle w:val="0"/>
        <w:spacing w:line="240" w:lineRule="auto"/>
        <w:ind w:left="630" w:leftChars="200" w:hanging="210" w:hangingChars="100"/>
        <w:rPr>
          <w:rFonts w:hint="eastAsia" w:asciiTheme="minorEastAsia" w:hAnsiTheme="minorEastAsia"/>
          <w:color w:val="000000" w:themeColor="text1"/>
          <w:sz w:val="21"/>
          <w:u w:val="none" w:color="auto"/>
        </w:rPr>
      </w:pPr>
      <w:r>
        <w:rPr>
          <w:rFonts w:hint="eastAsia"/>
        </w:rPr>
        <w:t>・書類受付がある業務については、オンライン申請の活用も検討すること。オンライン申請導入を想定する際は、申請フォームの作成から導入まで一貫して支援すること。</w:t>
      </w: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(3)</w:t>
      </w:r>
      <w:r>
        <w:rPr>
          <w:rFonts w:hint="eastAsia" w:ascii="ＭＳ 明朝" w:hAnsi="ＭＳ 明朝" w:eastAsia="ＭＳ 明朝"/>
          <w:color w:val="000000" w:themeColor="text1"/>
          <w:u w:val="none" w:color="auto"/>
        </w:rPr>
        <w:t>　一括処理を試行する業務の選定及び次年度計画案の策定</w:t>
      </w:r>
    </w:p>
    <w:p>
      <w:pPr>
        <w:pStyle w:val="0"/>
        <w:spacing w:line="240" w:lineRule="auto"/>
        <w:ind w:left="630" w:leftChars="200" w:hanging="210" w:hangingChars="100"/>
        <w:rPr>
          <w:rFonts w:hint="eastAsia"/>
        </w:rPr>
      </w:pPr>
      <w:r>
        <w:rPr>
          <w:rFonts w:hint="eastAsia"/>
        </w:rPr>
        <w:t>・</w:t>
      </w:r>
      <w:r>
        <w:rPr>
          <w:rFonts w:hint="eastAsia" w:ascii="ＭＳ 明朝" w:hAnsi="ＭＳ 明朝"/>
          <w:color w:val="000000" w:themeColor="text1"/>
        </w:rPr>
        <w:t>(2)</w:t>
      </w:r>
      <w:r>
        <w:rPr>
          <w:rFonts w:hint="eastAsia"/>
        </w:rPr>
        <w:t>を行った対象業務のうち、業務改善効果の高いと見込まれる</w:t>
      </w:r>
      <w:r>
        <w:rPr>
          <w:rFonts w:hint="eastAsia"/>
          <w:u w:val="single" w:color="auto"/>
        </w:rPr>
        <w:t>２業務程度を提示</w:t>
      </w:r>
      <w:r>
        <w:rPr>
          <w:rFonts w:hint="eastAsia"/>
        </w:rPr>
        <w:t>し、本県と協議の上決定すること。</w:t>
      </w:r>
    </w:p>
    <w:p>
      <w:pPr>
        <w:pStyle w:val="0"/>
        <w:spacing w:line="240" w:lineRule="auto"/>
        <w:ind w:firstLine="420" w:firstLineChars="200"/>
        <w:rPr>
          <w:rFonts w:hint="eastAsia"/>
        </w:rPr>
      </w:pPr>
      <w:r>
        <w:rPr>
          <w:rFonts w:hint="eastAsia"/>
        </w:rPr>
        <w:t>・決定した業務の、運用（</w:t>
      </w:r>
      <w:r>
        <w:rPr>
          <w:rFonts w:hint="eastAsia"/>
        </w:rPr>
        <w:t>To-Be</w:t>
      </w:r>
      <w:r>
        <w:rPr>
          <w:rFonts w:hint="eastAsia"/>
        </w:rPr>
        <w:t>）業務フローを作成すること。</w:t>
      </w:r>
    </w:p>
    <w:p>
      <w:pPr>
        <w:pStyle w:val="0"/>
        <w:spacing w:line="240" w:lineRule="auto"/>
        <w:ind w:firstLine="420" w:firstLineChars="200"/>
        <w:rPr>
          <w:rFonts w:hint="eastAsia"/>
        </w:rPr>
      </w:pPr>
      <w:r>
        <w:rPr>
          <w:rFonts w:hint="eastAsia"/>
        </w:rPr>
        <w:t>・次年度に一括処理を運用することとなる場合の業務候補を提示すること。</w:t>
      </w:r>
    </w:p>
    <w:p>
      <w:pPr>
        <w:pStyle w:val="0"/>
        <w:spacing w:line="240" w:lineRule="auto"/>
        <w:ind w:left="630" w:leftChars="200" w:hanging="210" w:hangingChars="100"/>
        <w:rPr>
          <w:rFonts w:hint="default"/>
        </w:rPr>
      </w:pPr>
      <w:r>
        <w:rPr>
          <w:rFonts w:hint="eastAsia"/>
        </w:rPr>
        <w:t>・選定した試行業務の運用（</w:t>
      </w:r>
      <w:r>
        <w:rPr>
          <w:rFonts w:hint="eastAsia"/>
        </w:rPr>
        <w:t>To-Be</w:t>
      </w:r>
      <w:r>
        <w:rPr>
          <w:rFonts w:hint="eastAsia"/>
        </w:rPr>
        <w:t>）業務フローと</w:t>
      </w:r>
      <w:r>
        <w:rPr>
          <w:rFonts w:hint="eastAsia" w:ascii="ＭＳ 明朝" w:hAnsi="ＭＳ 明朝"/>
          <w:color w:val="000000" w:themeColor="text1"/>
        </w:rPr>
        <w:t>(2)</w:t>
      </w:r>
      <w:r>
        <w:rPr>
          <w:rFonts w:hint="eastAsia"/>
        </w:rPr>
        <w:t>で調査した工数データを基に、次年度に必要な費用とともに、追加検討する業務数等を含めた次年度計画案の策定支援をすること。</w:t>
      </w: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(4)</w:t>
      </w:r>
      <w:r>
        <w:rPr>
          <w:rFonts w:hint="eastAsia" w:ascii="ＭＳ 明朝" w:hAnsi="ＭＳ 明朝" w:eastAsia="ＭＳ 明朝"/>
          <w:color w:val="000000" w:themeColor="text1"/>
          <w:u w:val="none" w:color="auto"/>
        </w:rPr>
        <w:t>　業務マニュアルの作成</w:t>
      </w:r>
    </w:p>
    <w:p>
      <w:pPr>
        <w:pStyle w:val="0"/>
        <w:ind w:left="630" w:leftChars="200" w:hanging="210" w:hangingChars="100"/>
        <w:rPr>
          <w:rFonts w:hint="default"/>
        </w:rPr>
      </w:pPr>
      <w:r>
        <w:rPr>
          <w:rFonts w:hint="eastAsia"/>
        </w:rPr>
        <w:t>・</w:t>
      </w:r>
      <w:r>
        <w:rPr>
          <w:rFonts w:hint="eastAsia" w:ascii="ＭＳ 明朝" w:hAnsi="ＭＳ 明朝"/>
          <w:color w:val="000000" w:themeColor="text1"/>
        </w:rPr>
        <w:t>(3)</w:t>
      </w:r>
      <w:r>
        <w:rPr>
          <w:rFonts w:hint="eastAsia"/>
        </w:rPr>
        <w:t>で作成した、運用（</w:t>
      </w:r>
      <w:r>
        <w:rPr>
          <w:rFonts w:hint="eastAsia"/>
        </w:rPr>
        <w:t>To-Be</w:t>
      </w:r>
      <w:r>
        <w:rPr>
          <w:rFonts w:hint="eastAsia"/>
        </w:rPr>
        <w:t>）業務フローを基に、一括処理での業務マニュアルを作成すること。作成した業務マニュアルについては、本県に提示し承認を得ること。</w:t>
      </w:r>
    </w:p>
    <w:p>
      <w:pPr>
        <w:pStyle w:val="0"/>
        <w:spacing w:line="240" w:lineRule="auto"/>
        <w:ind w:firstLine="420" w:firstLineChars="200"/>
        <w:rPr>
          <w:rFonts w:hint="default"/>
        </w:rPr>
      </w:pPr>
      <w:r>
        <w:rPr>
          <w:rFonts w:hint="eastAsia"/>
        </w:rPr>
        <w:t>・様式は問わないが、本県職員が見ても業務にあたることができるものとすること。</w:t>
      </w: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(5)</w:t>
      </w:r>
      <w:r>
        <w:rPr>
          <w:rFonts w:hint="eastAsia" w:ascii="ＭＳ 明朝" w:hAnsi="ＭＳ 明朝" w:eastAsia="ＭＳ 明朝"/>
          <w:color w:val="000000" w:themeColor="text1"/>
          <w:u w:val="none" w:color="auto"/>
        </w:rPr>
        <w:t>　一括処理の試行開始</w:t>
      </w:r>
    </w:p>
    <w:p>
      <w:pPr>
        <w:pStyle w:val="0"/>
        <w:spacing w:line="240" w:lineRule="auto"/>
        <w:ind w:firstLine="420" w:firstLineChars="200"/>
        <w:rPr>
          <w:rFonts w:hint="eastAsia"/>
        </w:rPr>
      </w:pPr>
      <w:r>
        <w:rPr>
          <w:rFonts w:hint="eastAsia"/>
        </w:rPr>
        <w:t>・一括処理の試行を開始すること。</w:t>
      </w:r>
    </w:p>
    <w:p>
      <w:pPr>
        <w:pStyle w:val="0"/>
        <w:spacing w:line="240" w:lineRule="auto"/>
        <w:ind w:left="630" w:leftChars="200" w:hanging="210" w:hangingChars="100"/>
        <w:rPr>
          <w:rFonts w:hint="default" w:eastAsiaTheme="majorEastAsia"/>
          <w:color w:val="000000" w:themeColor="text1"/>
          <w:sz w:val="21"/>
          <w:u w:val="none" w:color="auto"/>
        </w:rPr>
      </w:pPr>
      <w:r>
        <w:rPr>
          <w:rFonts w:hint="eastAsia"/>
        </w:rPr>
        <w:t>・</w:t>
      </w:r>
      <w:r>
        <w:rPr>
          <w:rFonts w:hint="eastAsia" w:ascii="ＭＳ 明朝" w:hAnsi="ＭＳ 明朝"/>
          <w:color w:val="000000" w:themeColor="text1"/>
        </w:rPr>
        <w:t>(4)</w:t>
      </w:r>
      <w:r>
        <w:rPr>
          <w:rFonts w:hint="eastAsia"/>
        </w:rPr>
        <w:t>で作成した業務マニュアルに基づき、業務を遂行すること。試行後に業務工程に変更が必要となった場合は、速やかに業務マニュアルに反映し、本県に承認を得ること。</w:t>
      </w: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(6)</w:t>
      </w:r>
      <w:r>
        <w:rPr>
          <w:rFonts w:hint="eastAsia" w:ascii="ＭＳ 明朝" w:hAnsi="ＭＳ 明朝" w:eastAsia="ＭＳ 明朝"/>
          <w:color w:val="000000" w:themeColor="text1"/>
          <w:u w:val="none" w:color="auto"/>
        </w:rPr>
        <w:t>　次年度追加業務の調査・提案</w:t>
      </w:r>
    </w:p>
    <w:p>
      <w:pPr>
        <w:pStyle w:val="0"/>
        <w:ind w:firstLine="420" w:firstLineChars="200"/>
        <w:rPr>
          <w:rFonts w:hint="default"/>
        </w:rPr>
      </w:pPr>
      <w:r>
        <w:rPr>
          <w:rFonts w:hint="eastAsia"/>
        </w:rPr>
        <w:t>・次年度も運用する場合の候補を提示すること。</w:t>
      </w:r>
    </w:p>
    <w:p>
      <w:pPr>
        <w:pStyle w:val="0"/>
        <w:ind w:firstLine="420" w:firstLineChars="200"/>
        <w:rPr>
          <w:rFonts w:hint="default" w:eastAsiaTheme="majorEastAsia"/>
          <w:color w:val="000000" w:themeColor="text1"/>
          <w:sz w:val="21"/>
          <w:u w:val="none" w:color="auto"/>
        </w:rPr>
      </w:pPr>
      <w:r>
        <w:rPr>
          <w:rFonts w:hint="eastAsia"/>
        </w:rPr>
        <w:t>・必要に応じて、追加候補業務を所管する対象部局にヒアリングを行うこと。</w:t>
      </w: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(7)</w:t>
      </w:r>
      <w:r>
        <w:rPr>
          <w:rFonts w:hint="eastAsia" w:ascii="ＭＳ 明朝" w:hAnsi="ＭＳ 明朝" w:eastAsia="ＭＳ 明朝"/>
          <w:color w:val="000000" w:themeColor="text1"/>
          <w:u w:val="none" w:color="auto"/>
        </w:rPr>
        <w:t>　プロジェクトマネジメント</w:t>
      </w:r>
    </w:p>
    <w:p>
      <w:pPr>
        <w:pStyle w:val="0"/>
        <w:spacing w:line="240" w:lineRule="auto"/>
        <w:ind w:left="630" w:leftChars="200" w:hanging="210" w:hangingChars="100"/>
        <w:rPr>
          <w:rFonts w:hint="eastAsia"/>
        </w:rPr>
      </w:pPr>
      <w:r>
        <w:rPr>
          <w:rFonts w:hint="eastAsia"/>
        </w:rPr>
        <w:t>・事業開始時に本県と協議の上、事業の運営方針やルールについて取り決めを行い、具体的な体制、スケジュール、事業管理方針、事業完了方法等を含んだプロジェクト計画書を作成し、提出すること。</w:t>
      </w:r>
    </w:p>
    <w:p>
      <w:pPr>
        <w:pStyle w:val="0"/>
        <w:spacing w:line="240" w:lineRule="auto"/>
        <w:ind w:left="630" w:leftChars="200" w:hanging="210" w:hangingChars="100"/>
        <w:rPr>
          <w:rFonts w:hint="eastAsia"/>
        </w:rPr>
      </w:pPr>
      <w:r>
        <w:rPr>
          <w:rFonts w:hint="eastAsia"/>
        </w:rPr>
        <w:t>・プロジェクト計画書に基づき、進捗管理、情報共有等のマネジメントに係る包括的支援を行うこと。</w:t>
      </w:r>
    </w:p>
    <w:p>
      <w:pPr>
        <w:pStyle w:val="0"/>
        <w:spacing w:line="240" w:lineRule="auto"/>
        <w:ind w:left="630" w:leftChars="200" w:hanging="210" w:hangingChars="100"/>
        <w:rPr>
          <w:rFonts w:hint="eastAsia"/>
        </w:rPr>
      </w:pPr>
      <w:r>
        <w:rPr>
          <w:rFonts w:hint="eastAsia"/>
        </w:rPr>
        <w:t>・マネジメントに必要な進捗会議は、定期的（隔週</w:t>
      </w:r>
      <w:r>
        <w:rPr>
          <w:rFonts w:hint="eastAsia"/>
        </w:rPr>
        <w:t>1</w:t>
      </w:r>
      <w:r>
        <w:rPr>
          <w:rFonts w:hint="eastAsia"/>
        </w:rPr>
        <w:t>回程度）に原則対面で行うものとし、摘録を速やかに作成・提出すること。この場合において、来庁要請があったときには、特段の事情が無い限り応じることとする。</w:t>
      </w:r>
    </w:p>
    <w:p>
      <w:pPr>
        <w:pStyle w:val="0"/>
        <w:spacing w:line="240" w:lineRule="auto"/>
        <w:ind w:left="0" w:leftChars="0" w:firstLine="420" w:firstLineChars="200"/>
        <w:rPr>
          <w:rFonts w:hint="default"/>
        </w:rPr>
      </w:pPr>
      <w:r>
        <w:rPr>
          <w:rFonts w:hint="eastAsia"/>
        </w:rPr>
        <w:t>・プロジェクト実施にあたり、適宜必要なドキュメントを作成すること。</w:t>
      </w:r>
    </w:p>
    <w:p>
      <w:pPr>
        <w:pStyle w:val="0"/>
        <w:spacing w:line="240" w:lineRule="auto"/>
        <w:ind w:leftChars="0" w:firstLine="0" w:firstLineChars="0"/>
        <w:rPr>
          <w:rFonts w:hint="default" w:asciiTheme="majorEastAsia" w:hAnsiTheme="majorEastAsia" w:eastAsiaTheme="majorEastAsia"/>
          <w:color w:val="000000" w:themeColor="text1"/>
          <w:sz w:val="21"/>
          <w:u w:val="none" w:color="auto"/>
        </w:rPr>
      </w:pPr>
    </w:p>
    <w:p>
      <w:pPr>
        <w:pStyle w:val="0"/>
        <w:spacing w:line="240" w:lineRule="auto"/>
        <w:ind w:leftChars="0" w:firstLine="0" w:firstLineChars="0"/>
        <w:rPr>
          <w:rFonts w:hint="default" w:asciiTheme="majorEastAsia" w:hAnsiTheme="majorEastAsia" w:eastAsiaTheme="majorEastAsia"/>
          <w:color w:val="000000" w:themeColor="text1"/>
          <w:sz w:val="21"/>
          <w:u w:val="none" w:color="auto"/>
        </w:rPr>
      </w:pPr>
      <w:r>
        <w:rPr>
          <w:rFonts w:hint="eastAsia" w:asciiTheme="majorEastAsia" w:hAnsiTheme="majorEastAsia" w:eastAsiaTheme="majorEastAsia"/>
          <w:color w:val="000000" w:themeColor="text1"/>
          <w:sz w:val="21"/>
          <w:u w:val="none" w:color="auto"/>
        </w:rPr>
        <w:t>５　成果物の提出</w:t>
      </w:r>
    </w:p>
    <w:p>
      <w:pPr>
        <w:pStyle w:val="0"/>
        <w:ind w:left="210" w:hanging="210" w:hangingChars="100"/>
        <w:rPr>
          <w:rFonts w:hint="default" w:asciiTheme="minorEastAsia" w:hAnsiTheme="minorEastAsia"/>
          <w:color w:val="000000" w:themeColor="text1"/>
          <w:sz w:val="21"/>
          <w:u w:val="none" w:color="auto"/>
        </w:rPr>
      </w:pPr>
      <w:r>
        <w:rPr>
          <w:rFonts w:hint="eastAsia" w:asciiTheme="minorEastAsia" w:hAnsiTheme="minorEastAsia"/>
          <w:color w:val="000000" w:themeColor="text1"/>
          <w:sz w:val="21"/>
          <w:u w:val="none" w:color="auto"/>
        </w:rPr>
        <w:t xml:space="preserve"> </w:t>
      </w:r>
      <w:r>
        <w:rPr>
          <w:rFonts w:hint="eastAsia" w:asciiTheme="minorEastAsia" w:hAnsiTheme="minorEastAsia"/>
          <w:color w:val="000000" w:themeColor="text1"/>
          <w:sz w:val="21"/>
          <w:u w:val="none" w:color="auto"/>
        </w:rPr>
        <w:t>　</w:t>
      </w:r>
      <w:r>
        <w:rPr>
          <w:rFonts w:hint="eastAsia" w:asciiTheme="minorEastAsia" w:hAnsiTheme="minorEastAsia"/>
          <w:color w:val="000000" w:themeColor="text1"/>
          <w:sz w:val="21"/>
          <w:u w:val="none" w:color="auto"/>
        </w:rPr>
        <w:t xml:space="preserve"> </w:t>
      </w:r>
      <w:r>
        <w:rPr>
          <w:rFonts w:hint="eastAsia" w:asciiTheme="minorEastAsia" w:hAnsiTheme="minorEastAsia"/>
          <w:color w:val="000000" w:themeColor="text1"/>
          <w:sz w:val="21"/>
          <w:u w:val="none" w:color="auto"/>
        </w:rPr>
        <w:t>当該委託業務が完了した際は、本仕様書の記載内容や事業効果の結果等を記載した実施報告書を作成し、本</w:t>
      </w:r>
      <w:r>
        <w:rPr>
          <w:rFonts w:hint="eastAsia" w:asciiTheme="minorEastAsia" w:hAnsiTheme="minorEastAsia" w:eastAsiaTheme="minorEastAsia"/>
          <w:color w:val="000000" w:themeColor="text1"/>
          <w:sz w:val="21"/>
          <w:u w:val="none" w:color="auto"/>
        </w:rPr>
        <w:t>県</w:t>
      </w:r>
      <w:r>
        <w:rPr>
          <w:rFonts w:hint="eastAsia" w:asciiTheme="minorEastAsia" w:hAnsiTheme="minorEastAsia"/>
          <w:color w:val="000000" w:themeColor="text1"/>
          <w:sz w:val="21"/>
          <w:u w:val="none" w:color="auto"/>
        </w:rPr>
        <w:t>に提出すること。様式は任意のものとするが、紙媒体で１部提出するとともに、データ媒体でも提出すること。</w:t>
      </w:r>
    </w:p>
    <w:p>
      <w:pPr>
        <w:pStyle w:val="0"/>
        <w:spacing w:line="240" w:lineRule="auto"/>
        <w:ind w:left="420" w:leftChars="200" w:firstLine="105" w:firstLineChars="50"/>
        <w:rPr>
          <w:rFonts w:hint="default" w:asciiTheme="minorEastAsia" w:hAnsiTheme="minorEastAsia"/>
          <w:color w:val="000000" w:themeColor="text1"/>
          <w:sz w:val="21"/>
          <w:u w:val="none" w:color="auto"/>
        </w:rPr>
      </w:pPr>
    </w:p>
    <w:p>
      <w:pPr>
        <w:pStyle w:val="0"/>
        <w:ind w:left="709" w:hanging="709"/>
        <w:rPr>
          <w:rFonts w:hint="default" w:ascii="ＭＳ 明朝" w:hAnsi="ＭＳ 明朝"/>
          <w:color w:val="000000" w:themeColor="text1"/>
        </w:rPr>
      </w:pPr>
      <w:r>
        <w:rPr>
          <w:rFonts w:hint="eastAsia" w:asciiTheme="majorEastAsia" w:hAnsiTheme="majorEastAsia" w:eastAsiaTheme="majorEastAsia"/>
          <w:color w:val="000000" w:themeColor="text1"/>
          <w:sz w:val="21"/>
          <w:u w:val="none" w:color="auto"/>
        </w:rPr>
        <w:t>６</w:t>
      </w:r>
      <w:r>
        <w:rPr>
          <w:rFonts w:hint="eastAsia" w:asciiTheme="majorEastAsia" w:hAnsiTheme="majorEastAsia" w:eastAsiaTheme="majorEastAsia"/>
          <w:color w:val="000000" w:themeColor="text1"/>
        </w:rPr>
        <w:t>　留意事項</w:t>
      </w:r>
    </w:p>
    <w:p>
      <w:pPr>
        <w:pStyle w:val="0"/>
        <w:ind w:left="525" w:leftChars="100" w:hanging="315" w:hangingChars="150"/>
        <w:rPr>
          <w:rFonts w:hint="default" w:ascii="ＭＳ 明朝" w:hAnsi="ＭＳ 明朝"/>
          <w:color w:val="000000" w:themeColor="text1"/>
        </w:rPr>
      </w:pPr>
      <w:r>
        <w:rPr>
          <w:rFonts w:hint="eastAsia" w:ascii="ＭＳ 明朝" w:hAnsi="ＭＳ 明朝"/>
          <w:color w:val="000000" w:themeColor="text1"/>
        </w:rPr>
        <w:t>(1)</w:t>
      </w:r>
      <w:r>
        <w:rPr>
          <w:rFonts w:hint="eastAsia" w:ascii="ＭＳ 明朝" w:hAnsi="ＭＳ 明朝"/>
          <w:color w:val="000000" w:themeColor="text1"/>
        </w:rPr>
        <w:t>　</w:t>
      </w:r>
      <w:r>
        <w:rPr>
          <w:rFonts w:hint="eastAsia" w:ascii="ＭＳ 明朝" w:hAnsi="ＭＳ 明朝" w:eastAsia="ＭＳ 明朝"/>
          <w:color w:val="000000" w:themeColor="text1"/>
        </w:rPr>
        <w:t>受託者</w:t>
      </w:r>
      <w:r>
        <w:rPr>
          <w:rFonts w:hint="eastAsia" w:ascii="ＭＳ 明朝" w:hAnsi="ＭＳ 明朝"/>
          <w:color w:val="000000" w:themeColor="text1"/>
        </w:rPr>
        <w:t>は、契約期間中の業務経過内容全般を把握している担当者を置き、業務の実施状況を定</w:t>
      </w:r>
      <w:r>
        <w:rPr>
          <w:rFonts w:hint="eastAsia" w:ascii="ＭＳ 明朝" w:hAnsi="ＭＳ 明朝" w:eastAsia="ＭＳ 明朝"/>
          <w:color w:val="000000" w:themeColor="text1"/>
          <w:u w:val="none" w:color="auto"/>
        </w:rPr>
        <w:t>期的に報告し、本県と連絡調整を十分に行うこと。（業務を総括する担当者は、類似業務の経験</w:t>
      </w:r>
      <w:r>
        <w:rPr>
          <w:rFonts w:hint="eastAsia" w:ascii="ＭＳ 明朝" w:hAnsi="ＭＳ 明朝"/>
          <w:color w:val="000000" w:themeColor="text1"/>
        </w:rPr>
        <w:t>または同等以上の能力を有するものを配置すること。）</w:t>
      </w:r>
    </w:p>
    <w:p>
      <w:pPr>
        <w:pStyle w:val="0"/>
        <w:ind w:left="525" w:leftChars="100" w:hanging="315" w:hangingChars="150"/>
        <w:rPr>
          <w:rFonts w:hint="eastAsia" w:ascii="ＭＳ 明朝" w:hAnsi="ＭＳ 明朝"/>
          <w:color w:val="000000" w:themeColor="text1"/>
        </w:rPr>
      </w:pPr>
      <w:r>
        <w:rPr>
          <w:rFonts w:hint="eastAsia" w:ascii="ＭＳ 明朝" w:hAnsi="ＭＳ 明朝"/>
          <w:color w:val="000000" w:themeColor="text1"/>
        </w:rPr>
        <w:t>(2)</w:t>
      </w:r>
      <w:r>
        <w:rPr>
          <w:rFonts w:hint="eastAsia" w:ascii="ＭＳ 明朝" w:hAnsi="ＭＳ 明朝"/>
          <w:color w:val="000000" w:themeColor="text1"/>
        </w:rPr>
        <w:t>　業務の実施に関して、常に本県と密接な連携を図り、本県の意図を熟知の上、効率的な進行に努めなければならない。本県は、業務実施過程で本仕様書記載の内容に変更の必要が生じた場合は、受託者に協議を申し出る場合がある。この場合、受託者は委託料の範囲内において仕様の変更に可能な限り応じること。</w:t>
      </w:r>
    </w:p>
    <w:p>
      <w:pPr>
        <w:pStyle w:val="0"/>
        <w:ind w:left="105" w:leftChars="50" w:firstLine="105" w:firstLineChars="50"/>
        <w:rPr>
          <w:rFonts w:hint="eastAsia" w:ascii="ＭＳ 明朝" w:hAnsi="ＭＳ 明朝"/>
          <w:color w:val="000000" w:themeColor="text1"/>
        </w:rPr>
      </w:pPr>
      <w:r>
        <w:rPr>
          <w:rFonts w:hint="eastAsia" w:ascii="ＭＳ 明朝" w:hAnsi="ＭＳ 明朝"/>
          <w:color w:val="000000" w:themeColor="text1"/>
        </w:rPr>
        <w:t>(3)</w:t>
      </w:r>
      <w:r>
        <w:rPr>
          <w:rFonts w:hint="eastAsia" w:ascii="ＭＳ 明朝" w:hAnsi="ＭＳ 明朝"/>
          <w:color w:val="000000" w:themeColor="text1"/>
        </w:rPr>
        <w:t>　契約の締結、業務の履行に必要な費用は、特段の定めのない限りすべて受託者負担とする。</w:t>
      </w:r>
    </w:p>
    <w:p>
      <w:pPr>
        <w:pStyle w:val="0"/>
        <w:ind w:left="525" w:leftChars="100" w:hanging="315" w:hangingChars="150"/>
        <w:rPr>
          <w:rFonts w:hint="eastAsia" w:ascii="ＭＳ 明朝" w:hAnsi="ＭＳ 明朝"/>
          <w:color w:val="000000" w:themeColor="text1"/>
        </w:rPr>
      </w:pPr>
      <w:r>
        <w:rPr>
          <w:rFonts w:hint="eastAsia" w:ascii="ＭＳ 明朝" w:hAnsi="ＭＳ 明朝"/>
          <w:color w:val="000000" w:themeColor="text1"/>
        </w:rPr>
        <w:t>(4)</w:t>
      </w:r>
      <w:r>
        <w:rPr>
          <w:rFonts w:hint="eastAsia" w:ascii="ＭＳ 明朝" w:hAnsi="ＭＳ 明朝"/>
          <w:color w:val="000000" w:themeColor="text1"/>
        </w:rPr>
        <w:t>　受託者は、本業務の遂行にあたり、第三者の名誉や信用を毀損する行為（そのおそれがある行為を含む。）やその他不適切な行為が行われないよう十分に注意を払うものとし、かかる事態が生じた場合は一切の責任と費用負担を負うものとする。</w:t>
      </w:r>
    </w:p>
    <w:p>
      <w:pPr>
        <w:pStyle w:val="0"/>
        <w:ind w:left="525" w:leftChars="100" w:hanging="315" w:hangingChars="150"/>
        <w:rPr>
          <w:rFonts w:hint="default" w:ascii="ＭＳ 明朝" w:hAnsi="ＭＳ 明朝"/>
          <w:color w:val="000000" w:themeColor="text1"/>
        </w:rPr>
      </w:pPr>
      <w:r>
        <w:rPr>
          <w:rFonts w:hint="eastAsia" w:ascii="ＭＳ 明朝" w:hAnsi="ＭＳ 明朝"/>
          <w:color w:val="000000" w:themeColor="text1"/>
        </w:rPr>
        <w:t>(5)</w:t>
      </w:r>
      <w:r>
        <w:rPr>
          <w:rFonts w:hint="eastAsia" w:ascii="ＭＳ 明朝" w:hAnsi="ＭＳ 明朝"/>
          <w:color w:val="000000" w:themeColor="text1"/>
        </w:rPr>
        <w:t>　</w:t>
      </w:r>
      <w:r>
        <w:rPr>
          <w:rFonts w:hint="eastAsia" w:ascii="ＭＳ 明朝" w:hAnsi="ＭＳ 明朝" w:eastAsia="ＭＳ 明朝"/>
          <w:color w:val="000000" w:themeColor="text1"/>
        </w:rPr>
        <w:t>受託者</w:t>
      </w:r>
      <w:r>
        <w:rPr>
          <w:rFonts w:hint="eastAsia" w:ascii="ＭＳ 明朝" w:hAnsi="ＭＳ 明朝"/>
          <w:color w:val="000000" w:themeColor="text1"/>
        </w:rPr>
        <w:t>は、業務の運営上取り扱う個人情報を、契約書に定める事項及び関係法令その他の社会的規範に基づき適切に管理しなければならない。また業務の実施に関して知り得た情報を第三者に漏らしてはならない。</w:t>
      </w:r>
    </w:p>
    <w:p>
      <w:pPr>
        <w:pStyle w:val="0"/>
        <w:ind w:left="105" w:leftChars="50" w:firstLine="105" w:firstLineChars="50"/>
        <w:rPr>
          <w:rFonts w:hint="default" w:ascii="ＭＳ 明朝" w:hAnsi="ＭＳ 明朝"/>
          <w:color w:val="000000" w:themeColor="text1"/>
        </w:rPr>
      </w:pPr>
      <w:r>
        <w:rPr>
          <w:rFonts w:hint="eastAsia" w:ascii="ＭＳ 明朝" w:hAnsi="ＭＳ 明朝"/>
          <w:color w:val="000000" w:themeColor="text1"/>
        </w:rPr>
        <w:t>(6)</w:t>
      </w:r>
      <w:r>
        <w:rPr>
          <w:rFonts w:hint="eastAsia" w:ascii="ＭＳ 明朝" w:hAnsi="ＭＳ 明朝"/>
          <w:color w:val="000000" w:themeColor="text1"/>
        </w:rPr>
        <w:t>　作成する資料において法令、外部資料及びデータの出典等は、全て明確にしておくこと。</w:t>
      </w:r>
    </w:p>
    <w:p>
      <w:pPr>
        <w:pStyle w:val="0"/>
        <w:ind w:left="525" w:leftChars="100" w:hanging="315" w:hangingChars="150"/>
        <w:rPr>
          <w:rFonts w:hint="default" w:ascii="ＭＳ 明朝" w:hAnsi="ＭＳ 明朝"/>
          <w:color w:val="000000" w:themeColor="text1"/>
        </w:rPr>
      </w:pPr>
      <w:r>
        <w:rPr>
          <w:rFonts w:hint="eastAsia" w:ascii="ＭＳ 明朝" w:hAnsi="ＭＳ 明朝"/>
          <w:color w:val="000000" w:themeColor="text1"/>
        </w:rPr>
        <w:t>(7)</w:t>
      </w:r>
      <w:r>
        <w:rPr>
          <w:rFonts w:hint="eastAsia" w:ascii="ＭＳ 明朝" w:hAnsi="ＭＳ 明朝"/>
          <w:color w:val="000000" w:themeColor="text1"/>
        </w:rPr>
        <w:t>　著作権（著作権法（昭和</w:t>
      </w:r>
      <w:r>
        <w:rPr>
          <w:rFonts w:hint="eastAsia" w:ascii="ＭＳ 明朝" w:hAnsi="ＭＳ 明朝"/>
          <w:color w:val="000000" w:themeColor="text1"/>
        </w:rPr>
        <w:t>45</w:t>
      </w:r>
      <w:r>
        <w:rPr>
          <w:rFonts w:hint="eastAsia" w:ascii="ＭＳ 明朝" w:hAnsi="ＭＳ 明朝"/>
          <w:color w:val="000000" w:themeColor="text1"/>
        </w:rPr>
        <w:t>年法律第</w:t>
      </w:r>
      <w:r>
        <w:rPr>
          <w:rFonts w:hint="eastAsia" w:ascii="ＭＳ 明朝" w:hAnsi="ＭＳ 明朝"/>
          <w:color w:val="000000" w:themeColor="text1"/>
        </w:rPr>
        <w:t>48</w:t>
      </w:r>
      <w:r>
        <w:rPr>
          <w:rFonts w:hint="eastAsia" w:ascii="ＭＳ 明朝" w:hAnsi="ＭＳ 明朝"/>
          <w:color w:val="000000" w:themeColor="text1"/>
        </w:rPr>
        <w:t>号）第</w:t>
      </w:r>
      <w:r>
        <w:rPr>
          <w:rFonts w:hint="eastAsia" w:ascii="ＭＳ 明朝" w:hAnsi="ＭＳ 明朝"/>
          <w:color w:val="000000" w:themeColor="text1"/>
        </w:rPr>
        <w:t>21</w:t>
      </w:r>
      <w:r>
        <w:rPr>
          <w:rFonts w:hint="eastAsia" w:ascii="ＭＳ 明朝" w:hAnsi="ＭＳ 明朝"/>
          <w:color w:val="000000" w:themeColor="text1"/>
        </w:rPr>
        <w:t>条から第</w:t>
      </w:r>
      <w:r>
        <w:rPr>
          <w:rFonts w:hint="eastAsia" w:ascii="ＭＳ 明朝" w:hAnsi="ＭＳ 明朝"/>
          <w:color w:val="000000" w:themeColor="text1"/>
        </w:rPr>
        <w:t>28</w:t>
      </w:r>
      <w:r>
        <w:rPr>
          <w:rFonts w:hint="eastAsia" w:ascii="ＭＳ 明朝" w:hAnsi="ＭＳ 明朝"/>
          <w:color w:val="000000" w:themeColor="text1"/>
        </w:rPr>
        <w:t>条に規定する権利をいう。以下、同様。）をはじめ、本業務の成果品における一切の権利（以下、「著作権等」という。）は、本県に帰属する。やむを得ない事情により著作権等の譲渡ができないものについては、</w:t>
      </w:r>
      <w:r>
        <w:rPr>
          <w:rFonts w:hint="eastAsia" w:ascii="ＭＳ 明朝" w:hAnsi="ＭＳ 明朝" w:eastAsia="ＭＳ 明朝"/>
          <w:color w:val="000000" w:themeColor="text1"/>
        </w:rPr>
        <w:t>受託者</w:t>
      </w:r>
      <w:r>
        <w:rPr>
          <w:rFonts w:hint="eastAsia" w:ascii="ＭＳ 明朝" w:hAnsi="ＭＳ 明朝"/>
          <w:color w:val="000000" w:themeColor="text1"/>
        </w:rPr>
        <w:t>は、本県が本業務の成果物を事業目的の範囲内で契約期間終了後に活用できるよう、必要な使用許諾を本県に与えること。</w:t>
      </w:r>
    </w:p>
    <w:p>
      <w:pPr>
        <w:pStyle w:val="0"/>
        <w:ind w:left="525" w:leftChars="100" w:hanging="315" w:hangingChars="150"/>
        <w:rPr>
          <w:rFonts w:hint="default" w:ascii="ＭＳ 明朝" w:hAnsi="ＭＳ 明朝"/>
          <w:color w:val="000000" w:themeColor="text1"/>
        </w:rPr>
      </w:pPr>
      <w:r>
        <w:rPr>
          <w:rFonts w:hint="eastAsia" w:ascii="ＭＳ 明朝" w:hAnsi="ＭＳ 明朝"/>
          <w:color w:val="000000" w:themeColor="text1"/>
        </w:rPr>
        <w:t>(8)</w:t>
      </w:r>
      <w:r>
        <w:rPr>
          <w:rFonts w:hint="eastAsia" w:ascii="ＭＳ 明朝" w:hAnsi="ＭＳ 明朝"/>
          <w:color w:val="000000" w:themeColor="text1"/>
        </w:rPr>
        <w:t>　本業務の実施に際し、第三者の著作権、肖像権、特許権、その他権利を使用する場合は、</w:t>
      </w:r>
      <w:r>
        <w:rPr>
          <w:rFonts w:hint="eastAsia" w:ascii="ＭＳ 明朝" w:hAnsi="ＭＳ 明朝" w:eastAsia="ＭＳ 明朝"/>
          <w:color w:val="000000" w:themeColor="text1"/>
        </w:rPr>
        <w:t>受託者</w:t>
      </w:r>
      <w:r>
        <w:rPr>
          <w:rFonts w:hint="eastAsia" w:ascii="ＭＳ 明朝" w:hAnsi="ＭＳ 明朝"/>
          <w:color w:val="000000" w:themeColor="text1"/>
        </w:rPr>
        <w:t>がその使用に関する一切の責任と費用負担を負うものとする。</w:t>
      </w:r>
    </w:p>
    <w:p>
      <w:pPr>
        <w:pStyle w:val="0"/>
        <w:ind w:left="525" w:leftChars="100" w:hanging="315" w:hangingChars="150"/>
        <w:rPr>
          <w:rFonts w:hint="default" w:ascii="ＭＳ 明朝" w:hAnsi="ＭＳ 明朝"/>
          <w:color w:val="000000" w:themeColor="text1"/>
        </w:rPr>
      </w:pPr>
      <w:r>
        <w:rPr>
          <w:rFonts w:hint="eastAsia" w:ascii="ＭＳ 明朝" w:hAnsi="ＭＳ 明朝"/>
          <w:color w:val="000000" w:themeColor="text1"/>
        </w:rPr>
        <w:t>(9)</w:t>
      </w:r>
      <w:r>
        <w:rPr>
          <w:rFonts w:hint="eastAsia" w:ascii="ＭＳ 明朝" w:hAnsi="ＭＳ 明朝"/>
          <w:color w:val="000000" w:themeColor="text1"/>
        </w:rPr>
        <w:t>　本業務に関し、</w:t>
      </w:r>
      <w:r>
        <w:rPr>
          <w:rFonts w:hint="eastAsia" w:ascii="ＭＳ 明朝" w:hAnsi="ＭＳ 明朝" w:eastAsia="ＭＳ 明朝"/>
          <w:color w:val="000000" w:themeColor="text1"/>
        </w:rPr>
        <w:t>受託者</w:t>
      </w:r>
      <w:r>
        <w:rPr>
          <w:rFonts w:hint="eastAsia" w:ascii="ＭＳ 明朝" w:hAnsi="ＭＳ 明朝"/>
          <w:color w:val="000000" w:themeColor="text1"/>
        </w:rPr>
        <w:t>が本県から受領又は閲覧した資料等は全て返却することとし、本県の了解なく公表又は使用してはならない。</w:t>
      </w:r>
    </w:p>
    <w:p>
      <w:pPr>
        <w:pStyle w:val="0"/>
        <w:ind w:left="658" w:hanging="658"/>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rPr>
        <w:t>10</w:t>
      </w:r>
      <w:r>
        <w:rPr>
          <w:rFonts w:hint="eastAsia" w:ascii="ＭＳ 明朝" w:hAnsi="ＭＳ 明朝"/>
          <w:color w:val="000000" w:themeColor="text1"/>
        </w:rPr>
        <w:t>）　プロポーザル提案書に明記されている場合を除き、本調査の一部を</w:t>
      </w:r>
      <w:r>
        <w:rPr>
          <w:rFonts w:hint="eastAsia" w:ascii="ＭＳ 明朝" w:hAnsi="ＭＳ 明朝" w:eastAsia="ＭＳ 明朝"/>
          <w:color w:val="000000" w:themeColor="text1"/>
        </w:rPr>
        <w:t>受託者</w:t>
      </w:r>
      <w:r>
        <w:rPr>
          <w:rFonts w:hint="eastAsia" w:ascii="ＭＳ 明朝" w:hAnsi="ＭＳ 明朝"/>
          <w:color w:val="000000" w:themeColor="text1"/>
        </w:rPr>
        <w:t>以外の第三者に委託する場合は、書面により本県の承諾を得ること。その際、再委託先ごとの業務の内容、実施の体系図及び工程表、再委託先の概要及びその体制と責任者を明記した物を本県に提出すること。</w:t>
      </w:r>
    </w:p>
    <w:p>
      <w:pPr>
        <w:pStyle w:val="0"/>
        <w:ind w:left="658" w:hanging="658"/>
        <w:rPr>
          <w:rFonts w:hint="eastAsia"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rPr>
        <w:t>11</w:t>
      </w:r>
      <w:r>
        <w:rPr>
          <w:rFonts w:hint="eastAsia" w:ascii="ＭＳ 明朝" w:hAnsi="ＭＳ 明朝"/>
          <w:color w:val="000000" w:themeColor="text1"/>
        </w:rPr>
        <w:t>）</w:t>
      </w:r>
      <w:r>
        <w:rPr>
          <w:rFonts w:hint="eastAsia" w:ascii="ＭＳ 明朝" w:hAnsi="ＭＳ 明朝"/>
          <w:color w:val="000000" w:themeColor="text1"/>
        </w:rPr>
        <w:t xml:space="preserve">  </w:t>
      </w:r>
      <w:r>
        <w:rPr>
          <w:rFonts w:hint="eastAsia" w:ascii="ＭＳ 明朝" w:hAnsi="ＭＳ 明朝"/>
          <w:color w:val="000000" w:themeColor="text1"/>
        </w:rPr>
        <w:t>本業務が終了又は他の事業者に変更となる場合は、受託者は本県の指示のもと、本県又は次期受託者が継続して本業務を遂行するために必要な引継ぎを行うこと。その場合、受託者は本県及び次期受託者と協議の上、引継ぎ対象事項及び引継ぎスケジュールを定めること。</w:t>
      </w:r>
    </w:p>
    <w:p>
      <w:pPr>
        <w:pStyle w:val="0"/>
        <w:ind w:left="210" w:leftChars="100" w:firstLine="630" w:firstLineChars="300"/>
        <w:rPr>
          <w:rFonts w:hint="eastAsia" w:ascii="ＭＳ 明朝" w:hAnsi="ＭＳ 明朝"/>
          <w:color w:val="000000" w:themeColor="text1"/>
        </w:rPr>
      </w:pPr>
      <w:r>
        <w:rPr>
          <w:rFonts w:hint="eastAsia" w:ascii="ＭＳ 明朝" w:hAnsi="ＭＳ 明朝"/>
          <w:color w:val="000000" w:themeColor="text1"/>
        </w:rPr>
        <w:t>また、引継ぎ期間は本県と次期受託者との契約締結後、契約終了日までに実施すること（引</w:t>
      </w:r>
    </w:p>
    <w:p>
      <w:pPr>
        <w:pStyle w:val="0"/>
        <w:ind w:left="210" w:leftChars="100" w:firstLine="420" w:firstLineChars="200"/>
        <w:rPr>
          <w:rFonts w:hint="eastAsia" w:ascii="ＭＳ 明朝" w:hAnsi="ＭＳ 明朝"/>
          <w:color w:val="000000" w:themeColor="text1"/>
        </w:rPr>
      </w:pPr>
      <w:r>
        <w:rPr>
          <w:rFonts w:hint="eastAsia" w:ascii="ＭＳ 明朝" w:hAnsi="ＭＳ 明朝"/>
          <w:color w:val="000000" w:themeColor="text1"/>
        </w:rPr>
        <w:t>継ぎ期間は概ね</w:t>
      </w:r>
      <w:r>
        <w:rPr>
          <w:rFonts w:hint="eastAsia" w:ascii="ＭＳ 明朝" w:hAnsi="ＭＳ 明朝"/>
          <w:color w:val="000000" w:themeColor="text1"/>
        </w:rPr>
        <w:t xml:space="preserve"> </w:t>
      </w:r>
      <w:r>
        <w:rPr>
          <w:rFonts w:hint="eastAsia" w:ascii="ＭＳ 明朝" w:hAnsi="ＭＳ 明朝"/>
          <w:color w:val="000000" w:themeColor="text1"/>
        </w:rPr>
        <w:t>４～</w:t>
      </w:r>
      <w:r>
        <w:rPr>
          <w:rFonts w:hint="eastAsia" w:ascii="ＭＳ 明朝" w:hAnsi="ＭＳ 明朝"/>
          <w:color w:val="000000" w:themeColor="text1"/>
        </w:rPr>
        <w:t xml:space="preserve"> </w:t>
      </w:r>
      <w:r>
        <w:rPr>
          <w:rFonts w:hint="eastAsia" w:ascii="ＭＳ 明朝" w:hAnsi="ＭＳ 明朝"/>
          <w:color w:val="000000" w:themeColor="text1"/>
        </w:rPr>
        <w:t>５</w:t>
      </w:r>
      <w:r>
        <w:rPr>
          <w:rFonts w:hint="eastAsia" w:ascii="ＭＳ 明朝" w:hAnsi="ＭＳ 明朝"/>
          <w:color w:val="000000" w:themeColor="text1"/>
        </w:rPr>
        <w:t xml:space="preserve"> </w:t>
      </w:r>
      <w:r>
        <w:rPr>
          <w:rFonts w:hint="eastAsia" w:ascii="ＭＳ 明朝" w:hAnsi="ＭＳ 明朝"/>
          <w:color w:val="000000" w:themeColor="text1"/>
        </w:rPr>
        <w:t>か月を想定している。）。</w:t>
      </w:r>
    </w:p>
    <w:p>
      <w:pPr>
        <w:pStyle w:val="0"/>
        <w:ind w:left="630" w:leftChars="300" w:firstLine="210" w:firstLineChars="100"/>
        <w:rPr>
          <w:rFonts w:hint="default" w:ascii="ＭＳ 明朝" w:hAnsi="ＭＳ 明朝"/>
          <w:color w:val="000000" w:themeColor="text1"/>
        </w:rPr>
      </w:pPr>
      <w:r>
        <w:rPr>
          <w:rFonts w:hint="eastAsia" w:ascii="ＭＳ 明朝" w:hAnsi="ＭＳ 明朝"/>
          <w:color w:val="000000" w:themeColor="text1"/>
        </w:rPr>
        <w:t>受託者は、契約期間終了後に生じた引継ぎ対象事項の問題について、契約期間終了後であっても本県の要請に応じて必要な支援を行うこと。</w:t>
      </w:r>
    </w:p>
    <w:p>
      <w:pPr>
        <w:pStyle w:val="0"/>
        <w:ind w:left="658" w:hanging="658"/>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rPr>
        <w:t>12</w:t>
      </w:r>
      <w:r>
        <w:rPr>
          <w:rFonts w:hint="eastAsia" w:ascii="ＭＳ 明朝" w:hAnsi="ＭＳ 明朝"/>
          <w:color w:val="000000" w:themeColor="text1"/>
        </w:rPr>
        <w:t>）</w:t>
      </w:r>
      <w:r>
        <w:rPr>
          <w:rFonts w:hint="eastAsia" w:ascii="ＭＳ 明朝" w:hAnsi="ＭＳ 明朝"/>
          <w:color w:val="000000" w:themeColor="text1"/>
        </w:rPr>
        <w:t xml:space="preserve">  </w:t>
      </w:r>
      <w:r>
        <w:rPr>
          <w:rFonts w:hint="eastAsia" w:ascii="ＭＳ 明朝" w:hAnsi="ＭＳ 明朝"/>
          <w:color w:val="000000" w:themeColor="text1"/>
        </w:rPr>
        <w:t>上記</w:t>
      </w:r>
      <w:r>
        <w:rPr>
          <w:rFonts w:hint="eastAsia" w:ascii="ＭＳ 明朝" w:hAnsi="ＭＳ 明朝"/>
          <w:color w:val="000000" w:themeColor="text1"/>
        </w:rPr>
        <w:t>(1)</w:t>
      </w:r>
      <w:r>
        <w:rPr>
          <w:rFonts w:hint="eastAsia" w:ascii="ＭＳ 明朝" w:hAnsi="ＭＳ 明朝"/>
          <w:color w:val="000000" w:themeColor="text1"/>
        </w:rPr>
        <w:t>から</w:t>
      </w:r>
      <w:r>
        <w:rPr>
          <w:rFonts w:hint="eastAsia" w:ascii="ＭＳ 明朝" w:hAnsi="ＭＳ 明朝"/>
          <w:color w:val="000000" w:themeColor="text1"/>
        </w:rPr>
        <w:t>(11)</w:t>
      </w:r>
      <w:r>
        <w:rPr>
          <w:rFonts w:hint="eastAsia" w:ascii="ＭＳ 明朝" w:hAnsi="ＭＳ 明朝"/>
          <w:color w:val="000000" w:themeColor="text1"/>
        </w:rPr>
        <w:t>までの事項に違反したとき、または業務を完了する見込みのないときは、本県は契約を解除し、</w:t>
      </w:r>
      <w:r>
        <w:rPr>
          <w:rFonts w:hint="eastAsia" w:ascii="ＭＳ 明朝" w:hAnsi="ＭＳ 明朝" w:eastAsia="ＭＳ 明朝"/>
          <w:color w:val="000000" w:themeColor="text1"/>
        </w:rPr>
        <w:t>受託者</w:t>
      </w:r>
      <w:r>
        <w:rPr>
          <w:rFonts w:hint="eastAsia" w:ascii="ＭＳ 明朝" w:hAnsi="ＭＳ 明朝"/>
          <w:color w:val="000000" w:themeColor="text1"/>
        </w:rPr>
        <w:t>に損害を補償させる場合がある。</w:t>
      </w:r>
    </w:p>
    <w:p>
      <w:pPr>
        <w:pStyle w:val="0"/>
        <w:ind w:left="658" w:hanging="658"/>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rPr>
        <w:t>13</w:t>
      </w:r>
      <w:r>
        <w:rPr>
          <w:rFonts w:hint="eastAsia" w:ascii="ＭＳ 明朝" w:hAnsi="ＭＳ 明朝"/>
          <w:color w:val="000000" w:themeColor="text1"/>
        </w:rPr>
        <w:t>）　本業務の内容に疑義がある場合や仕様書等に定めのない事項及び重要な事項の決定については、予め本県と協議の上、その指示または承認を受けること。</w:t>
      </w:r>
    </w:p>
    <w:p>
      <w:pPr>
        <w:pStyle w:val="0"/>
        <w:ind w:left="658" w:hanging="658"/>
        <w:rPr>
          <w:rFonts w:hint="default" w:ascii="ＭＳ 明朝" w:hAnsi="ＭＳ 明朝"/>
          <w:color w:val="000000" w:themeColor="text1"/>
        </w:rPr>
      </w:pPr>
    </w:p>
    <w:p>
      <w:pPr>
        <w:pStyle w:val="0"/>
        <w:ind w:left="658" w:hanging="658"/>
        <w:rPr>
          <w:rFonts w:hint="default" w:ascii="ＭＳ 明朝" w:hAnsi="ＭＳ 明朝"/>
          <w:color w:val="000000" w:themeColor="text1"/>
        </w:rPr>
      </w:pPr>
      <w:r>
        <w:rPr>
          <w:rFonts w:hint="eastAsia" w:ascii="ＭＳ ゴシック" w:hAnsi="ＭＳ ゴシック" w:eastAsia="ＭＳ ゴシック"/>
          <w:color w:val="000000" w:themeColor="text1"/>
        </w:rPr>
        <w:t>７</w:t>
      </w:r>
      <w:bookmarkStart w:id="0" w:name="_GoBack"/>
      <w:bookmarkEnd w:id="0"/>
      <w:r>
        <w:rPr>
          <w:rFonts w:hint="eastAsia" w:ascii="ＭＳ ゴシック" w:hAnsi="ＭＳ ゴシック" w:eastAsia="ＭＳ ゴシック"/>
          <w:color w:val="000000" w:themeColor="text1"/>
        </w:rPr>
        <w:t>　その他</w:t>
      </w:r>
    </w:p>
    <w:p>
      <w:pPr>
        <w:pStyle w:val="0"/>
        <w:ind w:left="210" w:hanging="210" w:hangingChars="100"/>
        <w:rPr>
          <w:rFonts w:hint="default"/>
          <w:color w:val="000000" w:themeColor="text1"/>
          <w:sz w:val="21"/>
        </w:rPr>
      </w:pPr>
      <w:r>
        <w:rPr>
          <w:rFonts w:hint="eastAsia" w:ascii="ＭＳ 明朝" w:hAnsi="ＭＳ 明朝"/>
          <w:color w:val="000000" w:themeColor="text1"/>
        </w:rPr>
        <w:t>　　この仕様書に定めのない事項またはこの仕様書について疑義の生じた事項については、本県と受託者とが協議して定めるものとする。</w:t>
      </w:r>
    </w:p>
    <w:p>
      <w:pPr>
        <w:pStyle w:val="0"/>
        <w:ind w:left="210" w:hanging="210" w:hangingChars="100"/>
        <w:rPr>
          <w:rFonts w:hint="default"/>
          <w:color w:val="000000" w:themeColor="text1"/>
          <w:sz w:val="21"/>
        </w:rPr>
      </w:pPr>
    </w:p>
    <w:p>
      <w:pPr>
        <w:pStyle w:val="0"/>
        <w:ind w:left="210" w:hanging="210" w:hangingChars="100"/>
        <w:rPr>
          <w:rFonts w:hint="default"/>
          <w:color w:val="000000" w:themeColor="text1"/>
          <w:sz w:val="21"/>
        </w:rPr>
      </w:pPr>
    </w:p>
    <w:p>
      <w:pPr>
        <w:pStyle w:val="0"/>
        <w:ind w:left="210" w:hanging="210" w:hangingChars="100"/>
        <w:rPr>
          <w:rFonts w:hint="default"/>
          <w:color w:val="000000" w:themeColor="text1"/>
          <w:sz w:val="21"/>
        </w:rPr>
      </w:pPr>
    </w:p>
    <w:p>
      <w:pPr>
        <w:pStyle w:val="0"/>
        <w:ind w:left="210" w:hanging="210" w:hangingChars="100"/>
        <w:rPr>
          <w:rFonts w:hint="default"/>
          <w:color w:val="000000" w:themeColor="text1"/>
          <w:sz w:val="21"/>
        </w:rPr>
      </w:pPr>
    </w:p>
    <w:p>
      <w:pPr>
        <w:pStyle w:val="0"/>
        <w:ind w:left="210" w:hanging="210" w:hangingChars="100"/>
        <w:rPr>
          <w:rFonts w:hint="default"/>
          <w:color w:val="000000" w:themeColor="text1"/>
          <w:sz w:val="21"/>
        </w:rPr>
      </w:pPr>
    </w:p>
    <w:p>
      <w:pPr>
        <w:pStyle w:val="0"/>
        <w:ind w:left="210" w:hanging="210" w:hangingChars="100"/>
        <w:rPr>
          <w:rFonts w:hint="default"/>
          <w:color w:val="000000" w:themeColor="text1"/>
          <w:sz w:val="21"/>
        </w:rPr>
      </w:pPr>
    </w:p>
    <w:sectPr>
      <w:headerReference r:id="rId5" w:type="default"/>
      <w:footerReference r:id="rId6" w:type="default"/>
      <w:pgSz w:w="11906" w:h="16838"/>
      <w:pgMar w:top="1134" w:right="1134" w:bottom="851" w:left="1134" w:header="284"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4847230"/>
      <w:docPartObj>
        <w:docPartGallery w:val="Page Numbers (Bottom of Page)"/>
        <w:docPartUnique/>
      </w:docPartObj>
    </w:sdtPr>
    <w:sdtEndPr>
      <w:rPr>
        <w:rFonts w:hint="default"/>
      </w:rPr>
    </w:sdtEndPr>
    <w:sdtContent>
      <w:p>
        <w:pPr>
          <w:pStyle w:val="2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Chars="0" w:firstLine="0" w:firstLineChars="0"/>
      <w:jc w:val="both"/>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8"/>
  <w:drawingGridHorizontalSpacing w:val="105"/>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rPr>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pPr>
      <w:widowControl w:val="0"/>
      <w:jc w:val="both"/>
    </w:pPr>
    <w:rPr>
      <w:rFonts w:asciiTheme="majorHAnsi" w:hAnsiTheme="majorHAnsi" w:eastAsiaTheme="majorEastAsia"/>
      <w:kern w:val="2"/>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0"/>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0"/>
    </w:rPr>
  </w:style>
  <w:style w:type="paragraph" w:styleId="22">
    <w:name w:val="Revision"/>
    <w:next w:val="22"/>
    <w:link w:val="0"/>
    <w:uiPriority w:val="0"/>
    <w:rPr>
      <w:kern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Hyperlink"/>
    <w:basedOn w:val="10"/>
    <w:next w:val="25"/>
    <w:link w:val="0"/>
    <w:uiPriority w:val="0"/>
    <w:rPr>
      <w:color w:val="0000FF" w:themeColor="hyperlink"/>
      <w:u w:val="single" w:color="auto"/>
    </w:rPr>
  </w:style>
  <w:style w:type="table" w:styleId="26">
    <w:name w:val="Table Grid"/>
    <w:basedOn w:val="11"/>
    <w:next w:val="26"/>
    <w:link w:val="0"/>
    <w:uiPriority w:val="0"/>
    <w:rPr>
      <w:rFonts w:asciiTheme="minorEastAsia" w:hAnsiTheme="minorEastAsia"/>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rPr>
      <w:rFonts w:asciiTheme="minorEastAsia" w:hAnsiTheme="minorEastAsia"/>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3437</TotalTime>
  <Pages>5</Pages>
  <Words>56</Words>
  <Characters>4382</Characters>
  <Application>JUST Note</Application>
  <Lines>196</Lines>
  <Paragraphs>88</Paragraphs>
  <Company>広島県庁</Company>
  <CharactersWithSpaces>4441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林 京佑</dc:creator>
  <cp:lastModifiedBy>組谷 優介</cp:lastModifiedBy>
  <cp:lastPrinted>2026-03-30T02:01:38Z</cp:lastPrinted>
  <dcterms:created xsi:type="dcterms:W3CDTF">2023-12-28T02:47:00Z</dcterms:created>
  <dcterms:modified xsi:type="dcterms:W3CDTF">2026-03-30T02:14:36Z</dcterms:modified>
  <cp:revision>17</cp:revision>
</cp:coreProperties>
</file>