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広島県東部こども家庭センター所長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ind w:firstLine="246" w:firstLineChars="100"/>
        <w:rPr>
          <w:rFonts w:hint="default" w:ascii="ＭＳ 明朝" w:hAnsi="ＭＳ 明朝"/>
          <w:sz w:val="24"/>
        </w:rPr>
      </w:pPr>
      <w:r>
        <w:rPr>
          <w:rFonts w:hint="eastAsia" w:asciiTheme="minorEastAsia" w:hAnsiTheme="minorEastAsia"/>
          <w:spacing w:val="3"/>
          <w:sz w:val="24"/>
        </w:rPr>
        <w:t>今般の普通乗用車　トヨタ　シエンタ　２ＷＤ（新車）１台のリース</w:t>
      </w:r>
      <w:bookmarkStart w:id="0" w:name="_GoBack"/>
      <w:bookmarkEnd w:id="0"/>
      <w:r>
        <w:rPr>
          <w:rFonts w:hint="eastAsia" w:asciiTheme="minorEastAsia" w:hAnsiTheme="minorEastAsia"/>
          <w:spacing w:val="3"/>
          <w:sz w:val="24"/>
        </w:rPr>
        <w:t>の競争入札に関し、</w:t>
      </w:r>
      <w:r>
        <w:rPr>
          <w:rFonts w:hint="eastAsia" w:ascii="ＭＳ 明朝" w:hAnsi="ＭＳ 明朝" w:eastAsia="ＭＳ 明朝"/>
          <w:spacing w:val="3"/>
          <w:sz w:val="24"/>
        </w:rPr>
        <w:t>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6</Words>
  <Characters>359</Characters>
  <Application>JUST Note</Application>
  <Lines>27</Lines>
  <Paragraphs>12</Paragraphs>
  <Company>広島県庁</Company>
  <CharactersWithSpaces>465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西村 智恵</cp:lastModifiedBy>
  <cp:lastPrinted>2026-05-22T04:26:08Z</cp:lastPrinted>
  <dcterms:created xsi:type="dcterms:W3CDTF">2023-05-02T07:22:00Z</dcterms:created>
  <dcterms:modified xsi:type="dcterms:W3CDTF">2026-05-22T04:26:14Z</dcterms:modified>
  <cp:revision>7</cp:revision>
</cp:coreProperties>
</file>